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DCC2" w14:textId="77777777" w:rsidR="000412A6" w:rsidRPr="003E34DB" w:rsidRDefault="000412A6" w:rsidP="000412A6">
      <w:pPr>
        <w:pStyle w:val="Heading1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经文大纲</w:t>
      </w:r>
    </w:p>
    <w:p w14:paraId="324ADCC3" w14:textId="77777777" w:rsidR="000412A6" w:rsidRPr="003E34DB" w:rsidRDefault="000412A6" w:rsidP="000412A6">
      <w:pPr>
        <w:numPr>
          <w:ilvl w:val="0"/>
          <w:numId w:val="5"/>
        </w:numPr>
        <w:snapToGrid/>
        <w:spacing w:before="0" w:after="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 xml:space="preserve">序文 </w:t>
      </w:r>
      <w:r w:rsidRPr="003E34DB">
        <w:rPr>
          <w:rFonts w:ascii="SimHei" w:eastAsia="SimHei" w:hAnsi="SimHei"/>
          <w:bCs/>
          <w:sz w:val="20"/>
          <w:szCs w:val="20"/>
        </w:rPr>
        <w:t xml:space="preserve">| 1:1-5  </w:t>
      </w:r>
    </w:p>
    <w:p w14:paraId="324ADCC4" w14:textId="77777777" w:rsidR="000412A6" w:rsidRPr="003E34DB" w:rsidRDefault="000412A6" w:rsidP="000412A6">
      <w:pPr>
        <w:numPr>
          <w:ilvl w:val="0"/>
          <w:numId w:val="5"/>
        </w:numPr>
        <w:snapToGrid/>
        <w:spacing w:before="0" w:after="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摩西的第一篇讲道</w:t>
      </w:r>
      <w:r w:rsidRPr="003E34DB">
        <w:rPr>
          <w:rFonts w:ascii="SimHei" w:eastAsia="SimHei" w:hAnsi="SimHei"/>
          <w:bCs/>
          <w:sz w:val="20"/>
          <w:szCs w:val="20"/>
        </w:rPr>
        <w:t>：历史</w:t>
      </w:r>
      <w:r w:rsidRPr="003E34DB">
        <w:rPr>
          <w:rFonts w:ascii="SimHei" w:eastAsia="SimHei" w:hAnsi="SimHei" w:hint="eastAsia"/>
          <w:bCs/>
          <w:sz w:val="20"/>
          <w:szCs w:val="20"/>
        </w:rPr>
        <w:t xml:space="preserve">回顾 </w:t>
      </w:r>
      <w:r w:rsidRPr="003E34DB">
        <w:rPr>
          <w:rFonts w:ascii="SimHei" w:eastAsia="SimHei" w:hAnsi="SimHei"/>
          <w:bCs/>
          <w:sz w:val="20"/>
          <w:szCs w:val="20"/>
        </w:rPr>
        <w:t>| 1:6-4:43</w:t>
      </w:r>
    </w:p>
    <w:p w14:paraId="324ADCC5" w14:textId="77777777" w:rsidR="000412A6" w:rsidRPr="003E34DB" w:rsidRDefault="000412A6" w:rsidP="000412A6">
      <w:pPr>
        <w:numPr>
          <w:ilvl w:val="0"/>
          <w:numId w:val="5"/>
        </w:numPr>
        <w:snapToGrid/>
        <w:spacing w:before="0" w:after="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摩西的第二篇讲道</w:t>
      </w:r>
      <w:r w:rsidRPr="003E34DB">
        <w:rPr>
          <w:rFonts w:ascii="SimHei" w:eastAsia="SimHei" w:hAnsi="SimHei"/>
          <w:bCs/>
          <w:sz w:val="20"/>
          <w:szCs w:val="20"/>
        </w:rPr>
        <w:t>：</w:t>
      </w:r>
      <w:r w:rsidRPr="003E34DB">
        <w:rPr>
          <w:rFonts w:ascii="SimHei" w:eastAsia="SimHei" w:hAnsi="SimHei" w:hint="eastAsia"/>
          <w:bCs/>
          <w:sz w:val="20"/>
          <w:szCs w:val="20"/>
        </w:rPr>
        <w:t>盟约的规定</w:t>
      </w:r>
      <w:r w:rsidRPr="003E34DB">
        <w:rPr>
          <w:rFonts w:ascii="SimHei" w:eastAsia="SimHei" w:hAnsi="SimHei"/>
          <w:bCs/>
          <w:sz w:val="20"/>
          <w:szCs w:val="20"/>
        </w:rPr>
        <w:t xml:space="preserve"> | 4:44-26:19  </w:t>
      </w:r>
    </w:p>
    <w:p w14:paraId="324ADCC6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总纲</w:t>
      </w:r>
      <w:r w:rsidRPr="003E34DB">
        <w:rPr>
          <w:rFonts w:ascii="SimHei" w:eastAsia="SimHei" w:hAnsi="SimHei"/>
          <w:bCs/>
          <w:sz w:val="20"/>
          <w:szCs w:val="20"/>
        </w:rPr>
        <w:t xml:space="preserve">：爱与信实 | 4:44-11:32 </w:t>
      </w:r>
    </w:p>
    <w:p w14:paraId="324ADCC7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具体</w:t>
      </w:r>
      <w:r w:rsidRPr="003E34DB">
        <w:rPr>
          <w:rFonts w:ascii="SimHei" w:eastAsia="SimHei" w:hAnsi="SimHei"/>
          <w:bCs/>
          <w:sz w:val="20"/>
          <w:szCs w:val="20"/>
        </w:rPr>
        <w:t>条款：正义和圣洁</w:t>
      </w:r>
      <w:r w:rsidRPr="003E34DB">
        <w:rPr>
          <w:rFonts w:ascii="SimHei" w:eastAsia="SimHei" w:hAnsi="SimHei" w:hint="eastAsia"/>
          <w:bCs/>
          <w:sz w:val="20"/>
          <w:szCs w:val="20"/>
        </w:rPr>
        <w:t xml:space="preserve"> </w:t>
      </w:r>
      <w:r w:rsidRPr="003E34DB">
        <w:rPr>
          <w:rFonts w:ascii="SimHei" w:eastAsia="SimHei" w:hAnsi="SimHei"/>
          <w:bCs/>
          <w:sz w:val="20"/>
          <w:szCs w:val="20"/>
        </w:rPr>
        <w:t xml:space="preserve">| 12:1-26:19 </w:t>
      </w:r>
    </w:p>
    <w:p w14:paraId="324ADCC8" w14:textId="77777777" w:rsidR="000412A6" w:rsidRPr="003E34DB" w:rsidRDefault="000412A6" w:rsidP="000412A6">
      <w:pPr>
        <w:numPr>
          <w:ilvl w:val="0"/>
          <w:numId w:val="5"/>
        </w:numPr>
        <w:snapToGrid/>
        <w:spacing w:before="0" w:after="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摩西的第二篇讲道</w:t>
      </w:r>
      <w:r w:rsidRPr="003E34DB">
        <w:rPr>
          <w:rFonts w:ascii="SimHei" w:eastAsia="SimHei" w:hAnsi="SimHei"/>
          <w:bCs/>
          <w:sz w:val="20"/>
          <w:szCs w:val="20"/>
        </w:rPr>
        <w:t>：</w:t>
      </w:r>
      <w:r w:rsidRPr="003E34DB">
        <w:rPr>
          <w:rFonts w:ascii="SimHei" w:eastAsia="SimHei" w:hAnsi="SimHei" w:hint="eastAsia"/>
          <w:bCs/>
          <w:sz w:val="20"/>
          <w:szCs w:val="20"/>
        </w:rPr>
        <w:t>更新盟约</w:t>
      </w:r>
      <w:r w:rsidRPr="003E34DB">
        <w:rPr>
          <w:rFonts w:ascii="SimHei" w:eastAsia="SimHei" w:hAnsi="SimHei"/>
          <w:bCs/>
          <w:sz w:val="20"/>
          <w:szCs w:val="20"/>
        </w:rPr>
        <w:t xml:space="preserve"> | 27:1-30:20 </w:t>
      </w:r>
    </w:p>
    <w:p w14:paraId="324ADCC9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祝福</w:t>
      </w:r>
      <w:r w:rsidRPr="003E34DB">
        <w:rPr>
          <w:rFonts w:ascii="SimHei" w:eastAsia="SimHei" w:hAnsi="SimHei"/>
          <w:bCs/>
          <w:sz w:val="20"/>
          <w:szCs w:val="20"/>
        </w:rPr>
        <w:t>和咒诅 | 27:1-28:68</w:t>
      </w:r>
    </w:p>
    <w:p w14:paraId="324ADCCA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约</w:t>
      </w:r>
      <w:r w:rsidRPr="003E34DB">
        <w:rPr>
          <w:rFonts w:ascii="SimHei" w:eastAsia="SimHei" w:hAnsi="SimHei"/>
          <w:bCs/>
          <w:sz w:val="20"/>
          <w:szCs w:val="20"/>
        </w:rPr>
        <w:t>的承认和最后的呼吁 | 29:1-30:20</w:t>
      </w:r>
    </w:p>
    <w:p w14:paraId="324ADCCB" w14:textId="77777777" w:rsidR="000412A6" w:rsidRPr="003E34DB" w:rsidRDefault="000412A6" w:rsidP="000412A6">
      <w:pPr>
        <w:numPr>
          <w:ilvl w:val="0"/>
          <w:numId w:val="5"/>
        </w:numPr>
        <w:snapToGrid/>
        <w:spacing w:before="0" w:after="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结论</w:t>
      </w:r>
      <w:r w:rsidRPr="003E34DB">
        <w:rPr>
          <w:rFonts w:ascii="SimHei" w:eastAsia="SimHei" w:hAnsi="SimHei"/>
          <w:bCs/>
          <w:sz w:val="20"/>
          <w:szCs w:val="20"/>
        </w:rPr>
        <w:t>：以色列的</w:t>
      </w:r>
      <w:r w:rsidRPr="003E34DB">
        <w:rPr>
          <w:rFonts w:ascii="SimHei" w:eastAsia="SimHei" w:hAnsi="SimHei" w:hint="eastAsia"/>
          <w:bCs/>
          <w:sz w:val="20"/>
          <w:szCs w:val="20"/>
        </w:rPr>
        <w:t>未来</w:t>
      </w:r>
      <w:r w:rsidRPr="003E34DB">
        <w:rPr>
          <w:rFonts w:ascii="SimHei" w:eastAsia="SimHei" w:hAnsi="SimHei"/>
          <w:bCs/>
          <w:sz w:val="20"/>
          <w:szCs w:val="20"/>
        </w:rPr>
        <w:t xml:space="preserve"> |31:1-34:12</w:t>
      </w:r>
    </w:p>
    <w:p w14:paraId="324ADCCC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</w:t>
      </w:r>
      <w:r w:rsidRPr="003E34DB">
        <w:rPr>
          <w:rFonts w:ascii="SimHei" w:eastAsia="SimHei" w:hAnsi="SimHei"/>
          <w:bCs/>
          <w:sz w:val="20"/>
          <w:szCs w:val="20"/>
        </w:rPr>
        <w:t>将领导权交给约书亚 | 31</w:t>
      </w:r>
    </w:p>
    <w:p w14:paraId="324ADCCD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</w:t>
      </w:r>
      <w:r w:rsidRPr="003E34DB">
        <w:rPr>
          <w:rFonts w:ascii="SimHei" w:eastAsia="SimHei" w:hAnsi="SimHei"/>
          <w:bCs/>
          <w:sz w:val="20"/>
          <w:szCs w:val="20"/>
        </w:rPr>
        <w:t>预言被掳和归回 | 32</w:t>
      </w:r>
    </w:p>
    <w:p w14:paraId="324ADCCE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</w:t>
      </w:r>
      <w:r w:rsidRPr="003E34DB">
        <w:rPr>
          <w:rFonts w:ascii="SimHei" w:eastAsia="SimHei" w:hAnsi="SimHei"/>
          <w:bCs/>
          <w:sz w:val="20"/>
          <w:szCs w:val="20"/>
        </w:rPr>
        <w:t>祝福</w:t>
      </w:r>
      <w:r w:rsidRPr="003E34DB">
        <w:rPr>
          <w:rFonts w:ascii="SimHei" w:eastAsia="SimHei" w:hAnsi="SimHei" w:hint="eastAsia"/>
          <w:bCs/>
          <w:sz w:val="20"/>
          <w:szCs w:val="20"/>
        </w:rPr>
        <w:t>众</w:t>
      </w:r>
      <w:r w:rsidRPr="003E34DB">
        <w:rPr>
          <w:rFonts w:ascii="SimHei" w:eastAsia="SimHei" w:hAnsi="SimHei"/>
          <w:bCs/>
          <w:sz w:val="20"/>
          <w:szCs w:val="20"/>
        </w:rPr>
        <w:t>支派 | 33</w:t>
      </w:r>
    </w:p>
    <w:p w14:paraId="324ADCCF" w14:textId="77777777" w:rsidR="000412A6" w:rsidRPr="003E34DB" w:rsidRDefault="000412A6" w:rsidP="000412A6">
      <w:pPr>
        <w:numPr>
          <w:ilvl w:val="1"/>
          <w:numId w:val="5"/>
        </w:numPr>
        <w:snapToGrid/>
        <w:spacing w:before="0" w:after="0"/>
        <w:ind w:left="1170" w:right="-270" w:hanging="450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摩西之死</w:t>
      </w:r>
      <w:r w:rsidRPr="003E34DB">
        <w:rPr>
          <w:rFonts w:ascii="SimHei" w:eastAsia="SimHei" w:hAnsi="SimHei"/>
          <w:bCs/>
          <w:sz w:val="20"/>
          <w:szCs w:val="20"/>
        </w:rPr>
        <w:t xml:space="preserve"> | 34</w:t>
      </w:r>
    </w:p>
    <w:p w14:paraId="324ADCD0" w14:textId="77777777" w:rsidR="000412A6" w:rsidRPr="003E34DB" w:rsidRDefault="000412A6" w:rsidP="000412A6">
      <w:pPr>
        <w:pStyle w:val="Heading1"/>
        <w:rPr>
          <w:rFonts w:ascii="SimHei" w:eastAsia="SimHei" w:hAnsi="SimHei"/>
          <w:bCs/>
          <w:sz w:val="20"/>
          <w:szCs w:val="20"/>
        </w:rPr>
      </w:pPr>
      <w:r w:rsidRPr="003E34DB">
        <w:rPr>
          <w:rFonts w:ascii="SimHei" w:eastAsia="SimHei" w:hAnsi="SimHei" w:hint="eastAsia"/>
          <w:bCs/>
          <w:sz w:val="20"/>
          <w:szCs w:val="20"/>
        </w:rPr>
        <w:t>摩西</w:t>
      </w:r>
      <w:r w:rsidRPr="003E34DB">
        <w:rPr>
          <w:rFonts w:ascii="SimHei" w:eastAsia="SimHei" w:hAnsi="SimHei"/>
          <w:bCs/>
          <w:sz w:val="20"/>
          <w:szCs w:val="20"/>
        </w:rPr>
        <w:t>第二篇</w:t>
      </w:r>
      <w:r w:rsidRPr="003E34DB">
        <w:rPr>
          <w:rFonts w:ascii="SimHei" w:eastAsia="SimHei" w:hAnsi="SimHei" w:hint="eastAsia"/>
          <w:bCs/>
          <w:sz w:val="20"/>
          <w:szCs w:val="20"/>
        </w:rPr>
        <w:t>讲</w:t>
      </w:r>
      <w:r w:rsidR="00DB029F" w:rsidRPr="003E34DB">
        <w:rPr>
          <w:rFonts w:ascii="SimHei" w:eastAsia="SimHei" w:hAnsi="SimHei" w:hint="eastAsia"/>
          <w:bCs/>
          <w:sz w:val="20"/>
          <w:szCs w:val="20"/>
        </w:rPr>
        <w:t>道</w:t>
      </w:r>
      <w:r w:rsidRPr="003E34DB">
        <w:rPr>
          <w:rFonts w:ascii="SimHei" w:eastAsia="SimHei" w:hAnsi="SimHei" w:hint="eastAsia"/>
          <w:bCs/>
          <w:sz w:val="20"/>
          <w:szCs w:val="20"/>
        </w:rPr>
        <w:t>的结构</w:t>
      </w:r>
      <w:r w:rsidR="00DB029F" w:rsidRPr="003E34DB">
        <w:rPr>
          <w:rStyle w:val="FootnoteReference"/>
          <w:rFonts w:ascii="SimHei" w:eastAsia="SimHei" w:hAnsi="SimHei"/>
          <w:bCs/>
          <w:sz w:val="20"/>
          <w:szCs w:val="20"/>
        </w:rPr>
        <w:footnoteReference w:id="1"/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</w:tblGrid>
      <w:tr w:rsidR="000412A6" w:rsidRPr="003E34DB" w14:paraId="324ADCD4" w14:textId="77777777" w:rsidTr="00B957DD">
        <w:tc>
          <w:tcPr>
            <w:tcW w:w="2232" w:type="dxa"/>
          </w:tcPr>
          <w:p w14:paraId="324ADCD1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主题</w:t>
            </w:r>
          </w:p>
        </w:tc>
        <w:tc>
          <w:tcPr>
            <w:tcW w:w="2232" w:type="dxa"/>
          </w:tcPr>
          <w:p w14:paraId="324ADCD2" w14:textId="77777777" w:rsidR="000412A6" w:rsidRPr="003E34DB" w:rsidRDefault="00DB029F" w:rsidP="00DB029F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和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>神的</w:t>
            </w:r>
            <w:proofErr w:type="gramEnd"/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>关系</w:t>
            </w:r>
          </w:p>
        </w:tc>
        <w:tc>
          <w:tcPr>
            <w:tcW w:w="2232" w:type="dxa"/>
          </w:tcPr>
          <w:p w14:paraId="324ADCD3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和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>人的关系</w:t>
            </w:r>
          </w:p>
        </w:tc>
      </w:tr>
      <w:tr w:rsidR="000412A6" w:rsidRPr="003E34DB" w14:paraId="324ADCDA" w14:textId="77777777" w:rsidTr="00B957DD">
        <w:tc>
          <w:tcPr>
            <w:tcW w:w="2232" w:type="dxa"/>
          </w:tcPr>
          <w:p w14:paraId="324ADCD5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权柄</w:t>
            </w:r>
          </w:p>
        </w:tc>
        <w:tc>
          <w:tcPr>
            <w:tcW w:w="2232" w:type="dxa"/>
          </w:tcPr>
          <w:p w14:paraId="324ADCD6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第一条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D7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5:7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6:1-11:32</w:t>
            </w:r>
          </w:p>
        </w:tc>
        <w:tc>
          <w:tcPr>
            <w:tcW w:w="2232" w:type="dxa"/>
          </w:tcPr>
          <w:p w14:paraId="324ADCD8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第五条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D9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5:16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16:18-17:13</w:t>
            </w:r>
          </w:p>
        </w:tc>
      </w:tr>
      <w:tr w:rsidR="000412A6" w:rsidRPr="003E34DB" w14:paraId="324ADCE2" w14:textId="77777777" w:rsidTr="00B957DD">
        <w:tc>
          <w:tcPr>
            <w:tcW w:w="2232" w:type="dxa"/>
          </w:tcPr>
          <w:p w14:paraId="324ADCDB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神性</w:t>
            </w:r>
          </w:p>
        </w:tc>
        <w:tc>
          <w:tcPr>
            <w:tcW w:w="2232" w:type="dxa"/>
          </w:tcPr>
          <w:p w14:paraId="324ADCDC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第二条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DD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5:8-10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12:1-32</w:t>
            </w:r>
          </w:p>
        </w:tc>
        <w:tc>
          <w:tcPr>
            <w:tcW w:w="2232" w:type="dxa"/>
          </w:tcPr>
          <w:p w14:paraId="324ADCDE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第六-八条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DF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5:17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19:1-21:23</w:t>
            </w:r>
          </w:p>
          <w:p w14:paraId="324ADCE0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5:18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22:1-23:14</w:t>
            </w:r>
          </w:p>
          <w:p w14:paraId="324ADCE1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5:19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23:15-24:7</w:t>
            </w:r>
          </w:p>
        </w:tc>
      </w:tr>
      <w:tr w:rsidR="000412A6" w:rsidRPr="003E34DB" w14:paraId="324ADCE8" w14:textId="77777777" w:rsidTr="00B957DD">
        <w:tc>
          <w:tcPr>
            <w:tcW w:w="2232" w:type="dxa"/>
            <w:tcBorders>
              <w:bottom w:val="single" w:sz="4" w:space="0" w:color="auto"/>
            </w:tcBorders>
          </w:tcPr>
          <w:p w14:paraId="324ADCE3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承诺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24ADCE4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第三条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E5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5:11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13:1-14:21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24ADCE6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第九条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E7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5:20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24:8-16</w:t>
            </w:r>
          </w:p>
        </w:tc>
      </w:tr>
      <w:tr w:rsidR="000412A6" w:rsidRPr="003E34DB" w14:paraId="324ADCEE" w14:textId="77777777" w:rsidTr="00B957DD"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324ADCE9" w14:textId="77777777" w:rsidR="000412A6" w:rsidRPr="003E34DB" w:rsidRDefault="00DB029F" w:rsidP="00DB029F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权利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324ADCEA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第四条戒命</w:t>
            </w:r>
          </w:p>
          <w:p w14:paraId="324ADCEB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i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5:12-15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 xml:space="preserve">14:22-16:17 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324ADCEC" w14:textId="77777777" w:rsidR="000412A6" w:rsidRPr="003E34DB" w:rsidRDefault="00DB029F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第十条</w:t>
            </w:r>
            <w:proofErr w:type="gramStart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诫</w:t>
            </w:r>
            <w:proofErr w:type="gramEnd"/>
            <w:r w:rsidRPr="003E34DB">
              <w:rPr>
                <w:rFonts w:ascii="SimHei" w:eastAsia="SimHei" w:hAnsi="SimHei" w:hint="eastAsia"/>
                <w:bCs/>
                <w:sz w:val="20"/>
                <w:szCs w:val="20"/>
              </w:rPr>
              <w:t>命</w:t>
            </w:r>
          </w:p>
          <w:p w14:paraId="324ADCED" w14:textId="77777777" w:rsidR="000412A6" w:rsidRPr="003E34DB" w:rsidRDefault="000412A6" w:rsidP="00B957DD">
            <w:pPr>
              <w:ind w:right="36"/>
              <w:rPr>
                <w:rFonts w:ascii="SimHei" w:eastAsia="SimHei" w:hAnsi="SimHei"/>
                <w:bCs/>
                <w:sz w:val="20"/>
                <w:szCs w:val="20"/>
              </w:rPr>
            </w:pP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5:21 </w:t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sym w:font="Wingdings" w:char="F0E0"/>
            </w:r>
            <w:r w:rsidRPr="003E34DB">
              <w:rPr>
                <w:rFonts w:ascii="SimHei" w:eastAsia="SimHei" w:hAnsi="SimHei"/>
                <w:bCs/>
                <w:sz w:val="20"/>
                <w:szCs w:val="20"/>
              </w:rPr>
              <w:t xml:space="preserve"> </w:t>
            </w:r>
            <w:r w:rsidRPr="003E34DB">
              <w:rPr>
                <w:rFonts w:ascii="SimHei" w:eastAsia="SimHei" w:hAnsi="SimHei"/>
                <w:bCs/>
                <w:i/>
                <w:sz w:val="20"/>
                <w:szCs w:val="20"/>
              </w:rPr>
              <w:t>24:17-26:15</w:t>
            </w:r>
          </w:p>
        </w:tc>
      </w:tr>
    </w:tbl>
    <w:p w14:paraId="697B666E" w14:textId="77777777" w:rsidR="003E34DB" w:rsidRDefault="003E34DB" w:rsidP="00EB6B9C">
      <w:pPr>
        <w:pStyle w:val="Title"/>
        <w:rPr>
          <w:rFonts w:ascii="SimHei" w:eastAsia="SimHei" w:hAnsi="SimHei"/>
          <w:bCs/>
          <w:sz w:val="24"/>
          <w:szCs w:val="24"/>
        </w:rPr>
      </w:pPr>
    </w:p>
    <w:p w14:paraId="324ADCEF" w14:textId="7EA3B59E" w:rsidR="00616836" w:rsidRPr="00EB6B9C" w:rsidRDefault="00616836" w:rsidP="00EB6B9C">
      <w:pPr>
        <w:pStyle w:val="Title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核心课程</w:t>
      </w:r>
      <w:r w:rsidRPr="00EB6B9C">
        <w:rPr>
          <w:rFonts w:ascii="SimHei" w:eastAsia="SimHei" w:hAnsi="SimHei"/>
          <w:bCs/>
          <w:sz w:val="24"/>
          <w:szCs w:val="24"/>
        </w:rPr>
        <w:t>：</w:t>
      </w:r>
      <w:r w:rsidR="003F44AB" w:rsidRPr="00EB6B9C">
        <w:rPr>
          <w:rFonts w:ascii="SimHei" w:eastAsia="SimHei" w:hAnsi="SimHei" w:hint="eastAsia"/>
          <w:bCs/>
          <w:sz w:val="24"/>
          <w:szCs w:val="24"/>
        </w:rPr>
        <w:t>旧约概论</w:t>
      </w:r>
    </w:p>
    <w:p w14:paraId="324ADCF0" w14:textId="77777777" w:rsidR="000A1299" w:rsidRPr="00EB6B9C" w:rsidRDefault="003F44AB" w:rsidP="002853BB">
      <w:pPr>
        <w:jc w:val="center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第</w:t>
      </w:r>
      <w:r w:rsidR="00DB029F" w:rsidRPr="00EB6B9C">
        <w:rPr>
          <w:rFonts w:ascii="SimHei" w:eastAsia="SimHei" w:hAnsi="SimHei" w:hint="eastAsia"/>
          <w:bCs/>
          <w:sz w:val="24"/>
          <w:szCs w:val="24"/>
        </w:rPr>
        <w:t>八</w:t>
      </w:r>
      <w:r w:rsidR="002853BB" w:rsidRPr="00EB6B9C">
        <w:rPr>
          <w:rFonts w:ascii="SimHei" w:eastAsia="SimHei" w:hAnsi="SimHei" w:hint="eastAsia"/>
          <w:bCs/>
          <w:sz w:val="24"/>
          <w:szCs w:val="24"/>
        </w:rPr>
        <w:t>讲：</w:t>
      </w:r>
      <w:r w:rsidR="00DB029F" w:rsidRPr="00EB6B9C">
        <w:rPr>
          <w:rFonts w:ascii="SimHei" w:eastAsia="SimHei" w:hAnsi="SimHei" w:hint="eastAsia"/>
          <w:bCs/>
          <w:sz w:val="24"/>
          <w:szCs w:val="24"/>
        </w:rPr>
        <w:t>盟约</w:t>
      </w:r>
      <w:r w:rsidR="00DB029F" w:rsidRPr="00EB6B9C">
        <w:rPr>
          <w:rFonts w:ascii="SimHei" w:eastAsia="SimHei" w:hAnsi="SimHei"/>
          <w:bCs/>
          <w:sz w:val="24"/>
          <w:szCs w:val="24"/>
        </w:rPr>
        <w:t>被更新</w:t>
      </w:r>
      <w:r w:rsidR="001A6680" w:rsidRPr="00EB6B9C">
        <w:rPr>
          <w:rFonts w:ascii="SimHei" w:eastAsia="SimHei" w:hAnsi="SimHei"/>
          <w:bCs/>
          <w:sz w:val="24"/>
          <w:szCs w:val="24"/>
        </w:rPr>
        <w:t>——</w:t>
      </w:r>
      <w:r w:rsidR="00DB029F" w:rsidRPr="00EB6B9C">
        <w:rPr>
          <w:rFonts w:ascii="SimHei" w:eastAsia="SimHei" w:hAnsi="SimHei" w:hint="eastAsia"/>
          <w:bCs/>
          <w:sz w:val="24"/>
          <w:szCs w:val="24"/>
        </w:rPr>
        <w:t>申命</w:t>
      </w:r>
      <w:r w:rsidR="008B1887" w:rsidRPr="00EB6B9C">
        <w:rPr>
          <w:rFonts w:ascii="SimHei" w:eastAsia="SimHei" w:hAnsi="SimHei" w:hint="eastAsia"/>
          <w:bCs/>
          <w:sz w:val="24"/>
          <w:szCs w:val="24"/>
        </w:rPr>
        <w:t>记</w:t>
      </w:r>
    </w:p>
    <w:p w14:paraId="324ADCF1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导论</w:t>
      </w:r>
      <w:r w:rsidRPr="00EB6B9C">
        <w:rPr>
          <w:rFonts w:ascii="SimHei" w:eastAsia="SimHei" w:hAnsi="SimHei"/>
          <w:bCs/>
          <w:sz w:val="24"/>
          <w:szCs w:val="24"/>
        </w:rPr>
        <w:t>：</w:t>
      </w:r>
    </w:p>
    <w:p w14:paraId="324ADCF2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3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4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背景</w:t>
      </w:r>
      <w:r w:rsidRPr="00EB6B9C">
        <w:rPr>
          <w:rFonts w:ascii="SimHei" w:eastAsia="SimHei" w:hAnsi="SimHei"/>
          <w:bCs/>
          <w:sz w:val="24"/>
          <w:szCs w:val="24"/>
        </w:rPr>
        <w:t>：</w:t>
      </w:r>
    </w:p>
    <w:p w14:paraId="324ADCF5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6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7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结构</w:t>
      </w:r>
      <w:r w:rsidRPr="00EB6B9C">
        <w:rPr>
          <w:rFonts w:ascii="SimHei" w:eastAsia="SimHei" w:hAnsi="SimHei"/>
          <w:bCs/>
          <w:sz w:val="24"/>
          <w:szCs w:val="24"/>
        </w:rPr>
        <w:t>：</w:t>
      </w:r>
    </w:p>
    <w:p w14:paraId="324ADCF8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9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A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历史前言</w:t>
      </w:r>
      <w:r w:rsidRPr="00EB6B9C">
        <w:rPr>
          <w:rFonts w:ascii="SimHei" w:eastAsia="SimHei" w:hAnsi="SimHei"/>
          <w:bCs/>
          <w:sz w:val="24"/>
          <w:szCs w:val="24"/>
        </w:rPr>
        <w:t>（</w:t>
      </w:r>
      <w:r w:rsidRPr="00EB6B9C">
        <w:rPr>
          <w:rFonts w:ascii="SimHei" w:eastAsia="SimHei" w:hAnsi="SimHei" w:hint="eastAsia"/>
          <w:bCs/>
          <w:sz w:val="24"/>
          <w:szCs w:val="24"/>
        </w:rPr>
        <w:t>1-4章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CFB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C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CFD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4:35</w:t>
      </w:r>
    </w:p>
    <w:p w14:paraId="324ADCFE" w14:textId="77777777" w:rsidR="00622E65" w:rsidRPr="00EB6B9C" w:rsidRDefault="00622E65" w:rsidP="00622E65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这是显给你看，要使你知道，惟有耶和华他是神，除他以外，再无别神。</w:t>
      </w:r>
    </w:p>
    <w:p w14:paraId="324ADCFF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0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1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>4</w:t>
      </w:r>
      <w:r w:rsidRPr="00EB6B9C">
        <w:rPr>
          <w:rFonts w:ascii="SimHei" w:eastAsia="SimHei" w:hAnsi="SimHei" w:hint="eastAsia"/>
          <w:bCs/>
          <w:sz w:val="24"/>
          <w:szCs w:val="24"/>
        </w:rPr>
        <w:t>:40</w:t>
      </w:r>
    </w:p>
    <w:p w14:paraId="324ADD02" w14:textId="77777777" w:rsidR="00622E65" w:rsidRPr="00EB6B9C" w:rsidRDefault="00622E65" w:rsidP="00622E65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我今日将他的律例</w:t>
      </w:r>
      <w:proofErr w:type="gramStart"/>
      <w:r w:rsidRPr="00EB6B9C">
        <w:rPr>
          <w:rFonts w:ascii="SimHei" w:eastAsia="SimHei" w:hAnsi="SimHei" w:hint="eastAsia"/>
          <w:bCs/>
          <w:sz w:val="24"/>
          <w:szCs w:val="24"/>
        </w:rPr>
        <w:t>诫</w:t>
      </w:r>
      <w:proofErr w:type="gramEnd"/>
      <w:r w:rsidRPr="00EB6B9C">
        <w:rPr>
          <w:rFonts w:ascii="SimHei" w:eastAsia="SimHei" w:hAnsi="SimHei" w:hint="eastAsia"/>
          <w:bCs/>
          <w:sz w:val="24"/>
          <w:szCs w:val="24"/>
        </w:rPr>
        <w:t>命晓谕你，你要遵守，使你和你的子孙可以得福，并使你的日子在</w:t>
      </w:r>
      <w:proofErr w:type="gramStart"/>
      <w:r w:rsidRPr="00EB6B9C">
        <w:rPr>
          <w:rFonts w:ascii="SimHei" w:eastAsia="SimHei" w:hAnsi="SimHei" w:hint="eastAsia"/>
          <w:bCs/>
          <w:sz w:val="24"/>
          <w:szCs w:val="24"/>
        </w:rPr>
        <w:t>耶和华你神所赐</w:t>
      </w:r>
      <w:proofErr w:type="gramEnd"/>
      <w:r w:rsidRPr="00EB6B9C">
        <w:rPr>
          <w:rFonts w:ascii="SimHei" w:eastAsia="SimHei" w:hAnsi="SimHei" w:hint="eastAsia"/>
          <w:bCs/>
          <w:sz w:val="24"/>
          <w:szCs w:val="24"/>
        </w:rPr>
        <w:t>的地上得以长久。</w:t>
      </w:r>
    </w:p>
    <w:p w14:paraId="324ADD03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lastRenderedPageBreak/>
        <w:t>总纲</w:t>
      </w:r>
      <w:r w:rsidRPr="00EB6B9C">
        <w:rPr>
          <w:rFonts w:ascii="SimHei" w:eastAsia="SimHei" w:hAnsi="SimHei"/>
          <w:bCs/>
          <w:sz w:val="24"/>
          <w:szCs w:val="24"/>
        </w:rPr>
        <w:t>：</w:t>
      </w:r>
      <w:r w:rsidRPr="00EB6B9C">
        <w:rPr>
          <w:rFonts w:ascii="SimHei" w:eastAsia="SimHei" w:hAnsi="SimHei" w:hint="eastAsia"/>
          <w:bCs/>
          <w:sz w:val="24"/>
          <w:szCs w:val="24"/>
        </w:rPr>
        <w:t>爱</w:t>
      </w:r>
      <w:r w:rsidRPr="00EB6B9C">
        <w:rPr>
          <w:rFonts w:ascii="SimHei" w:eastAsia="SimHei" w:hAnsi="SimHei"/>
          <w:bCs/>
          <w:sz w:val="24"/>
          <w:szCs w:val="24"/>
        </w:rPr>
        <w:t>和信实</w:t>
      </w:r>
      <w:r w:rsidRPr="00EB6B9C">
        <w:rPr>
          <w:rFonts w:ascii="SimHei" w:eastAsia="SimHei" w:hAnsi="SimHei" w:hint="eastAsia"/>
          <w:bCs/>
          <w:sz w:val="24"/>
          <w:szCs w:val="24"/>
        </w:rPr>
        <w:t>（5-11章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D04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6:4-6</w:t>
      </w:r>
    </w:p>
    <w:p w14:paraId="324ADD05" w14:textId="77777777" w:rsidR="00622E65" w:rsidRPr="00EB6B9C" w:rsidRDefault="00622E65" w:rsidP="00622E65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以色列啊，你要听。耶和华我们神是独一的主。你要尽心，尽性，尽力爱耶和华你的神。我今日所吩咐你的话都要记在心上。</w:t>
      </w:r>
    </w:p>
    <w:p w14:paraId="324ADD06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7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7:7-8节</w:t>
      </w:r>
    </w:p>
    <w:p w14:paraId="324ADD08" w14:textId="77777777" w:rsidR="00622E65" w:rsidRPr="00EB6B9C" w:rsidRDefault="00622E65" w:rsidP="00622E65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耶和华专爱你们，拣选你们，并非因你们的人数多于别民，原来你们的人数在万民中是最少的。只因耶和华爱你们，又因要守他向你们列祖所起的誓，就用大能的手领你们出来，从为奴之家救赎你们脱离埃及王法老的手。</w:t>
      </w:r>
    </w:p>
    <w:p w14:paraId="324ADD09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A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proofErr w:type="gramStart"/>
      <w:r w:rsidRPr="00EB6B9C">
        <w:rPr>
          <w:rFonts w:ascii="SimHei" w:eastAsia="SimHei" w:hAnsi="SimHei" w:hint="eastAsia"/>
          <w:bCs/>
          <w:sz w:val="24"/>
          <w:szCs w:val="24"/>
        </w:rPr>
        <w:t>诫</w:t>
      </w:r>
      <w:proofErr w:type="gramEnd"/>
      <w:r w:rsidRPr="00EB6B9C">
        <w:rPr>
          <w:rFonts w:ascii="SimHei" w:eastAsia="SimHei" w:hAnsi="SimHei" w:hint="eastAsia"/>
          <w:bCs/>
          <w:sz w:val="24"/>
          <w:szCs w:val="24"/>
        </w:rPr>
        <w:t>命</w:t>
      </w:r>
      <w:r w:rsidRPr="00EB6B9C">
        <w:rPr>
          <w:rFonts w:ascii="SimHei" w:eastAsia="SimHei" w:hAnsi="SimHei"/>
          <w:bCs/>
          <w:sz w:val="24"/>
          <w:szCs w:val="24"/>
        </w:rPr>
        <w:t>的细节：</w:t>
      </w:r>
      <w:r w:rsidRPr="00EB6B9C">
        <w:rPr>
          <w:rFonts w:ascii="SimHei" w:eastAsia="SimHei" w:hAnsi="SimHei" w:hint="eastAsia"/>
          <w:bCs/>
          <w:sz w:val="24"/>
          <w:szCs w:val="24"/>
        </w:rPr>
        <w:t>公义</w:t>
      </w:r>
      <w:r w:rsidRPr="00EB6B9C">
        <w:rPr>
          <w:rFonts w:ascii="SimHei" w:eastAsia="SimHei" w:hAnsi="SimHei"/>
          <w:bCs/>
          <w:sz w:val="24"/>
          <w:szCs w:val="24"/>
        </w:rPr>
        <w:t>和圣洁</w:t>
      </w:r>
      <w:r w:rsidRPr="00EB6B9C">
        <w:rPr>
          <w:rFonts w:ascii="SimHei" w:eastAsia="SimHei" w:hAnsi="SimHei" w:hint="eastAsia"/>
          <w:bCs/>
          <w:sz w:val="24"/>
          <w:szCs w:val="24"/>
        </w:rPr>
        <w:t>（12-26章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D0B" w14:textId="77777777" w:rsidR="00622E65" w:rsidRPr="00EB6B9C" w:rsidRDefault="00622E65" w:rsidP="00622E65">
      <w:pPr>
        <w:pStyle w:val="ListParagraph"/>
        <w:numPr>
          <w:ilvl w:val="0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结构：</w:t>
      </w:r>
      <w:r w:rsidRPr="00EB6B9C">
        <w:rPr>
          <w:rFonts w:ascii="SimHei" w:eastAsia="SimHei" w:hAnsi="SimHei"/>
          <w:bCs/>
          <w:sz w:val="24"/>
          <w:szCs w:val="24"/>
        </w:rPr>
        <w:t>效法十</w:t>
      </w:r>
      <w:proofErr w:type="gramStart"/>
      <w:r w:rsidRPr="00EB6B9C">
        <w:rPr>
          <w:rFonts w:ascii="SimHei" w:eastAsia="SimHei" w:hAnsi="SimHei"/>
          <w:bCs/>
          <w:sz w:val="24"/>
          <w:szCs w:val="24"/>
        </w:rPr>
        <w:t>诫</w:t>
      </w:r>
      <w:proofErr w:type="gramEnd"/>
      <w:r w:rsidRPr="00EB6B9C">
        <w:rPr>
          <w:rFonts w:ascii="SimHei" w:eastAsia="SimHei" w:hAnsi="SimHei"/>
          <w:bCs/>
          <w:sz w:val="24"/>
          <w:szCs w:val="24"/>
        </w:rPr>
        <w:t>的顺序（请看</w:t>
      </w:r>
      <w:r w:rsidRPr="00EB6B9C">
        <w:rPr>
          <w:rFonts w:ascii="SimHei" w:eastAsia="SimHei" w:hAnsi="SimHei" w:hint="eastAsia"/>
          <w:bCs/>
          <w:sz w:val="24"/>
          <w:szCs w:val="24"/>
        </w:rPr>
        <w:t>讲义最后一页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D0C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D" w14:textId="77777777" w:rsidR="00622E65" w:rsidRPr="00EB6B9C" w:rsidRDefault="00622E65" w:rsidP="00622E65">
      <w:pPr>
        <w:pStyle w:val="ListParagraph"/>
        <w:numPr>
          <w:ilvl w:val="0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应用：</w:t>
      </w:r>
    </w:p>
    <w:p w14:paraId="324ADD0E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0F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救赎历史</w:t>
      </w:r>
    </w:p>
    <w:p w14:paraId="324ADD10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</w:p>
    <w:p w14:paraId="324ADD11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ab/>
        <w:t xml:space="preserve">27:26, 21:22-23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咒诅</w:t>
      </w:r>
    </w:p>
    <w:p w14:paraId="324ADD12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</w:p>
    <w:p w14:paraId="324ADD13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ab/>
      </w:r>
      <w:r w:rsidRPr="00EB6B9C">
        <w:rPr>
          <w:rFonts w:ascii="SimHei" w:eastAsia="SimHei" w:hAnsi="SimHei" w:hint="eastAsia"/>
          <w:bCs/>
          <w:sz w:val="24"/>
          <w:szCs w:val="24"/>
        </w:rPr>
        <w:t>加拉</w:t>
      </w:r>
      <w:proofErr w:type="gramStart"/>
      <w:r w:rsidRPr="00EB6B9C">
        <w:rPr>
          <w:rFonts w:ascii="SimHei" w:eastAsia="SimHei" w:hAnsi="SimHei" w:hint="eastAsia"/>
          <w:bCs/>
          <w:sz w:val="24"/>
          <w:szCs w:val="24"/>
        </w:rPr>
        <w:t>太</w:t>
      </w:r>
      <w:proofErr w:type="gramEnd"/>
      <w:r w:rsidRPr="00EB6B9C">
        <w:rPr>
          <w:rFonts w:ascii="SimHei" w:eastAsia="SimHei" w:hAnsi="SimHei" w:hint="eastAsia"/>
          <w:bCs/>
          <w:sz w:val="24"/>
          <w:szCs w:val="24"/>
        </w:rPr>
        <w:t>书</w:t>
      </w:r>
      <w:r w:rsidRPr="00EB6B9C">
        <w:rPr>
          <w:rFonts w:ascii="SimHei" w:eastAsia="SimHei" w:hAnsi="SimHei"/>
          <w:bCs/>
          <w:sz w:val="24"/>
          <w:szCs w:val="24"/>
        </w:rPr>
        <w:t xml:space="preserve">3:13, 3:24-25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咒诅</w:t>
      </w:r>
      <w:r w:rsidRPr="00EB6B9C">
        <w:rPr>
          <w:rFonts w:ascii="SimHei" w:eastAsia="SimHei" w:hAnsi="SimHei"/>
          <w:bCs/>
          <w:sz w:val="24"/>
          <w:szCs w:val="24"/>
        </w:rPr>
        <w:t>临在基督身上</w:t>
      </w:r>
    </w:p>
    <w:p w14:paraId="324ADD14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</w:p>
    <w:p w14:paraId="324ADD15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基督成全了</w:t>
      </w:r>
      <w:r w:rsidRPr="00EB6B9C">
        <w:rPr>
          <w:rFonts w:ascii="SimHei" w:eastAsia="SimHei" w:hAnsi="SimHei"/>
          <w:bCs/>
          <w:sz w:val="24"/>
          <w:szCs w:val="24"/>
        </w:rPr>
        <w:t>律法</w:t>
      </w:r>
    </w:p>
    <w:p w14:paraId="324ADD16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</w:p>
    <w:p w14:paraId="324ADD17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三类律法</w:t>
      </w:r>
    </w:p>
    <w:p w14:paraId="324ADD18" w14:textId="77777777" w:rsidR="00622E65" w:rsidRPr="00EB6B9C" w:rsidRDefault="00622E65" w:rsidP="00622E65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道德律</w:t>
      </w:r>
    </w:p>
    <w:p w14:paraId="324ADD19" w14:textId="77777777" w:rsidR="00622E65" w:rsidRPr="00EB6B9C" w:rsidRDefault="00622E65" w:rsidP="00622E65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民事律</w:t>
      </w:r>
    </w:p>
    <w:p w14:paraId="324ADD1A" w14:textId="77777777" w:rsidR="00622E65" w:rsidRPr="00EB6B9C" w:rsidRDefault="00622E65" w:rsidP="00622E65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礼仪律</w:t>
      </w:r>
    </w:p>
    <w:p w14:paraId="324ADD1B" w14:textId="77777777" w:rsidR="00622E65" w:rsidRPr="00EB6B9C" w:rsidRDefault="00622E65" w:rsidP="00622E65">
      <w:pPr>
        <w:ind w:left="42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三个</w:t>
      </w:r>
      <w:r w:rsidRPr="00EB6B9C">
        <w:rPr>
          <w:rFonts w:ascii="SimHei" w:eastAsia="SimHei" w:hAnsi="SimHei"/>
          <w:bCs/>
          <w:sz w:val="24"/>
          <w:szCs w:val="24"/>
        </w:rPr>
        <w:t>原则</w:t>
      </w:r>
    </w:p>
    <w:p w14:paraId="324ADD1C" w14:textId="77777777" w:rsidR="00622E65" w:rsidRPr="00EB6B9C" w:rsidRDefault="00622E65" w:rsidP="004C3A5C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新约的解释</w:t>
      </w:r>
      <w:r w:rsidRPr="00EB6B9C">
        <w:rPr>
          <w:rFonts w:ascii="SimHei" w:eastAsia="SimHei" w:hAnsi="SimHei"/>
          <w:bCs/>
          <w:sz w:val="24"/>
          <w:szCs w:val="24"/>
        </w:rPr>
        <w:t>和指导</w:t>
      </w:r>
    </w:p>
    <w:p w14:paraId="324ADD1D" w14:textId="77777777" w:rsidR="00622E65" w:rsidRPr="00EB6B9C" w:rsidRDefault="00622E65" w:rsidP="0087614A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律法</w:t>
      </w:r>
      <w:r w:rsidRPr="00EB6B9C">
        <w:rPr>
          <w:rFonts w:ascii="SimHei" w:eastAsia="SimHei" w:hAnsi="SimHei"/>
          <w:bCs/>
          <w:sz w:val="24"/>
          <w:szCs w:val="24"/>
        </w:rPr>
        <w:t>如何彰显</w:t>
      </w:r>
      <w:r w:rsidRPr="00EB6B9C">
        <w:rPr>
          <w:rFonts w:ascii="SimHei" w:eastAsia="SimHei" w:hAnsi="SimHei" w:hint="eastAsia"/>
          <w:bCs/>
          <w:sz w:val="24"/>
          <w:szCs w:val="24"/>
        </w:rPr>
        <w:t>神</w:t>
      </w:r>
      <w:r w:rsidRPr="00EB6B9C">
        <w:rPr>
          <w:rFonts w:ascii="SimHei" w:eastAsia="SimHei" w:hAnsi="SimHei"/>
          <w:bCs/>
          <w:sz w:val="24"/>
          <w:szCs w:val="24"/>
        </w:rPr>
        <w:t>的性情</w:t>
      </w:r>
    </w:p>
    <w:p w14:paraId="324ADD1E" w14:textId="77777777" w:rsidR="00622E65" w:rsidRPr="00EB6B9C" w:rsidRDefault="00622E65" w:rsidP="00622E65">
      <w:pPr>
        <w:pStyle w:val="ListParagraph"/>
        <w:numPr>
          <w:ilvl w:val="2"/>
          <w:numId w:val="11"/>
        </w:num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基督的</w:t>
      </w:r>
      <w:r w:rsidRPr="00EB6B9C">
        <w:rPr>
          <w:rFonts w:ascii="SimHei" w:eastAsia="SimHei" w:hAnsi="SimHei"/>
          <w:bCs/>
          <w:sz w:val="24"/>
          <w:szCs w:val="24"/>
        </w:rPr>
        <w:t>纯全：</w:t>
      </w:r>
      <w:proofErr w:type="gramStart"/>
      <w:r w:rsidRPr="00EB6B9C">
        <w:rPr>
          <w:rFonts w:ascii="SimHei" w:eastAsia="SimHei" w:hAnsi="SimHei"/>
          <w:bCs/>
          <w:sz w:val="24"/>
          <w:szCs w:val="24"/>
        </w:rPr>
        <w:t>他</w:t>
      </w:r>
      <w:r w:rsidRPr="00EB6B9C">
        <w:rPr>
          <w:rFonts w:ascii="SimHei" w:eastAsia="SimHei" w:hAnsi="SimHei" w:hint="eastAsia"/>
          <w:bCs/>
          <w:sz w:val="24"/>
          <w:szCs w:val="24"/>
        </w:rPr>
        <w:t>守全了</w:t>
      </w:r>
      <w:proofErr w:type="gramEnd"/>
      <w:r w:rsidRPr="00EB6B9C">
        <w:rPr>
          <w:rFonts w:ascii="SimHei" w:eastAsia="SimHei" w:hAnsi="SimHei"/>
          <w:bCs/>
          <w:sz w:val="24"/>
          <w:szCs w:val="24"/>
        </w:rPr>
        <w:t>律法</w:t>
      </w:r>
    </w:p>
    <w:p w14:paraId="324ADD1F" w14:textId="77777777" w:rsidR="00622E65" w:rsidRPr="00EB6B9C" w:rsidRDefault="00622E65" w:rsidP="00622E65">
      <w:pPr>
        <w:pStyle w:val="ListParagraph"/>
        <w:rPr>
          <w:rFonts w:ascii="SimHei" w:eastAsia="SimHei" w:hAnsi="SimHei"/>
          <w:bCs/>
          <w:sz w:val="24"/>
          <w:szCs w:val="24"/>
        </w:rPr>
      </w:pPr>
    </w:p>
    <w:p w14:paraId="324ADD20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摩西的</w:t>
      </w:r>
      <w:r w:rsidRPr="00EB6B9C">
        <w:rPr>
          <w:rFonts w:ascii="SimHei" w:eastAsia="SimHei" w:hAnsi="SimHei"/>
          <w:bCs/>
          <w:sz w:val="24"/>
          <w:szCs w:val="24"/>
        </w:rPr>
        <w:t>第三篇讲道：盟约更新（</w:t>
      </w:r>
      <w:r w:rsidRPr="00EB6B9C">
        <w:rPr>
          <w:rFonts w:ascii="SimHei" w:eastAsia="SimHei" w:hAnsi="SimHei" w:hint="eastAsia"/>
          <w:bCs/>
          <w:sz w:val="24"/>
          <w:szCs w:val="24"/>
        </w:rPr>
        <w:t>27-30章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D21" w14:textId="77777777" w:rsidR="00622E65" w:rsidRPr="00EB6B9C" w:rsidRDefault="00622E65" w:rsidP="00622E65">
      <w:pPr>
        <w:numPr>
          <w:ilvl w:val="0"/>
          <w:numId w:val="12"/>
        </w:num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28:10-11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祝福</w:t>
      </w:r>
    </w:p>
    <w:p w14:paraId="324ADD22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23" w14:textId="77777777" w:rsidR="00622E65" w:rsidRPr="00EB6B9C" w:rsidRDefault="00622E65" w:rsidP="00622E65">
      <w:pPr>
        <w:numPr>
          <w:ilvl w:val="0"/>
          <w:numId w:val="12"/>
        </w:num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28:36-37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咒诅</w:t>
      </w:r>
    </w:p>
    <w:p w14:paraId="324ADD24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25" w14:textId="77777777" w:rsidR="00622E65" w:rsidRPr="00EB6B9C" w:rsidRDefault="00622E65" w:rsidP="00622E65">
      <w:pPr>
        <w:numPr>
          <w:ilvl w:val="0"/>
          <w:numId w:val="12"/>
        </w:num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29:4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新的心</w:t>
      </w:r>
    </w:p>
    <w:p w14:paraId="324ADD26" w14:textId="77777777" w:rsidR="00622E65" w:rsidRPr="00EB6B9C" w:rsidRDefault="00622E65" w:rsidP="00806E2F">
      <w:pPr>
        <w:rPr>
          <w:rFonts w:ascii="SimHei" w:eastAsia="SimHei" w:hAnsi="SimHei"/>
          <w:bCs/>
          <w:sz w:val="24"/>
          <w:szCs w:val="24"/>
        </w:rPr>
      </w:pPr>
    </w:p>
    <w:p w14:paraId="324ADD27" w14:textId="77777777" w:rsidR="00622E65" w:rsidRPr="00EB6B9C" w:rsidRDefault="00622E65" w:rsidP="00622E65">
      <w:p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对</w:t>
      </w:r>
      <w:r w:rsidRPr="00EB6B9C">
        <w:rPr>
          <w:rFonts w:ascii="SimHei" w:eastAsia="SimHei" w:hAnsi="SimHei"/>
          <w:bCs/>
          <w:sz w:val="24"/>
          <w:szCs w:val="24"/>
        </w:rPr>
        <w:t>恩典的盼望：</w:t>
      </w:r>
    </w:p>
    <w:p w14:paraId="324ADD28" w14:textId="77777777" w:rsidR="00622E65" w:rsidRPr="00EB6B9C" w:rsidRDefault="00622E65" w:rsidP="00622E65">
      <w:pPr>
        <w:snapToGrid/>
        <w:spacing w:before="0" w:after="0"/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30:2-3 </w:t>
      </w:r>
      <w:r w:rsidRPr="00EB6B9C">
        <w:rPr>
          <w:rFonts w:ascii="SimHei" w:eastAsia="SimHei" w:hAnsi="SimHei" w:hint="eastAsia"/>
          <w:bCs/>
          <w:sz w:val="24"/>
          <w:szCs w:val="24"/>
        </w:rPr>
        <w:t>——</w:t>
      </w:r>
      <w:r w:rsidRPr="00EB6B9C">
        <w:rPr>
          <w:rFonts w:ascii="SimHei" w:eastAsia="SimHei" w:hAnsi="SimHei"/>
          <w:bCs/>
          <w:sz w:val="24"/>
          <w:szCs w:val="24"/>
        </w:rPr>
        <w:t>神恢复悔改的人</w:t>
      </w:r>
    </w:p>
    <w:p w14:paraId="324ADD29" w14:textId="77777777" w:rsidR="00622E65" w:rsidRPr="00EB6B9C" w:rsidRDefault="00622E65" w:rsidP="00622E65">
      <w:p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</w:p>
    <w:p w14:paraId="324ADD2A" w14:textId="77777777" w:rsidR="00622E65" w:rsidRPr="00EB6B9C" w:rsidRDefault="00622E65" w:rsidP="00622E65">
      <w:pPr>
        <w:snapToGrid/>
        <w:spacing w:before="0" w:after="0"/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>30</w:t>
      </w:r>
      <w:r w:rsidRPr="00EB6B9C">
        <w:rPr>
          <w:rFonts w:ascii="SimHei" w:eastAsia="SimHei" w:hAnsi="SimHei" w:hint="eastAsia"/>
          <w:bCs/>
          <w:sz w:val="24"/>
          <w:szCs w:val="24"/>
        </w:rPr>
        <w:t>:</w:t>
      </w:r>
      <w:r w:rsidRPr="00EB6B9C">
        <w:rPr>
          <w:rFonts w:ascii="SimHei" w:eastAsia="SimHei" w:hAnsi="SimHei"/>
          <w:bCs/>
          <w:sz w:val="24"/>
          <w:szCs w:val="24"/>
        </w:rPr>
        <w:t xml:space="preserve">6 —— </w:t>
      </w:r>
      <w:r w:rsidRPr="00EB6B9C">
        <w:rPr>
          <w:rFonts w:ascii="SimHei" w:eastAsia="SimHei" w:hAnsi="SimHei" w:hint="eastAsia"/>
          <w:bCs/>
          <w:sz w:val="24"/>
          <w:szCs w:val="24"/>
        </w:rPr>
        <w:t>心</w:t>
      </w:r>
      <w:r w:rsidRPr="00EB6B9C">
        <w:rPr>
          <w:rFonts w:ascii="SimHei" w:eastAsia="SimHei" w:hAnsi="SimHei"/>
          <w:bCs/>
          <w:sz w:val="24"/>
          <w:szCs w:val="24"/>
        </w:rPr>
        <w:t>的割礼</w:t>
      </w:r>
    </w:p>
    <w:p w14:paraId="324ADD2B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2C" w14:textId="77777777" w:rsidR="00622E65" w:rsidRPr="00EB6B9C" w:rsidRDefault="00622E65" w:rsidP="00622E65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结论</w:t>
      </w:r>
      <w:r w:rsidRPr="00EB6B9C">
        <w:rPr>
          <w:rFonts w:ascii="SimHei" w:eastAsia="SimHei" w:hAnsi="SimHei"/>
          <w:bCs/>
          <w:sz w:val="24"/>
          <w:szCs w:val="24"/>
        </w:rPr>
        <w:t>：以色列的</w:t>
      </w:r>
      <w:r w:rsidRPr="00EB6B9C">
        <w:rPr>
          <w:rFonts w:ascii="SimHei" w:eastAsia="SimHei" w:hAnsi="SimHei" w:hint="eastAsia"/>
          <w:bCs/>
          <w:sz w:val="24"/>
          <w:szCs w:val="24"/>
        </w:rPr>
        <w:t>未来</w:t>
      </w:r>
      <w:r w:rsidRPr="00EB6B9C">
        <w:rPr>
          <w:rFonts w:ascii="SimHei" w:eastAsia="SimHei" w:hAnsi="SimHei"/>
          <w:bCs/>
          <w:sz w:val="24"/>
          <w:szCs w:val="24"/>
        </w:rPr>
        <w:t>（</w:t>
      </w:r>
      <w:r w:rsidRPr="00EB6B9C">
        <w:rPr>
          <w:rFonts w:ascii="SimHei" w:eastAsia="SimHei" w:hAnsi="SimHei" w:hint="eastAsia"/>
          <w:bCs/>
          <w:sz w:val="24"/>
          <w:szCs w:val="24"/>
        </w:rPr>
        <w:t>31-34章</w:t>
      </w:r>
      <w:r w:rsidRPr="00EB6B9C">
        <w:rPr>
          <w:rFonts w:ascii="SimHei" w:eastAsia="SimHei" w:hAnsi="SimHei"/>
          <w:bCs/>
          <w:sz w:val="24"/>
          <w:szCs w:val="24"/>
        </w:rPr>
        <w:t>）</w:t>
      </w:r>
    </w:p>
    <w:p w14:paraId="324ADD2D" w14:textId="77777777" w:rsidR="00622E65" w:rsidRPr="00EB6B9C" w:rsidRDefault="00622E65" w:rsidP="00806E2F">
      <w:p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32:18:  </w:t>
      </w:r>
      <w:r w:rsidR="00806E2F" w:rsidRPr="00EB6B9C">
        <w:rPr>
          <w:rFonts w:ascii="SimHei" w:eastAsia="SimHei" w:hAnsi="SimHei" w:hint="eastAsia"/>
          <w:bCs/>
          <w:sz w:val="24"/>
          <w:szCs w:val="24"/>
        </w:rPr>
        <w:t>被掳</w:t>
      </w:r>
    </w:p>
    <w:p w14:paraId="324ADD2E" w14:textId="77777777" w:rsidR="00622E65" w:rsidRPr="00EB6B9C" w:rsidRDefault="00622E65" w:rsidP="00622E65">
      <w:pPr>
        <w:rPr>
          <w:rFonts w:ascii="SimHei" w:eastAsia="SimHei" w:hAnsi="SimHei"/>
          <w:bCs/>
          <w:sz w:val="24"/>
          <w:szCs w:val="24"/>
        </w:rPr>
      </w:pPr>
    </w:p>
    <w:p w14:paraId="324ADD2F" w14:textId="77777777" w:rsidR="00622E65" w:rsidRPr="00EB6B9C" w:rsidRDefault="00622E65" w:rsidP="00806E2F">
      <w:p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 xml:space="preserve">32:43:  </w:t>
      </w:r>
      <w:r w:rsidR="00806E2F" w:rsidRPr="00EB6B9C">
        <w:rPr>
          <w:rFonts w:ascii="SimHei" w:eastAsia="SimHei" w:hAnsi="SimHei" w:hint="eastAsia"/>
          <w:bCs/>
          <w:sz w:val="24"/>
          <w:szCs w:val="24"/>
        </w:rPr>
        <w:t>归回</w:t>
      </w:r>
      <w:r w:rsidR="00806E2F" w:rsidRPr="00EB6B9C">
        <w:rPr>
          <w:rFonts w:ascii="SimHei" w:eastAsia="SimHei" w:hAnsi="SimHei"/>
          <w:bCs/>
          <w:sz w:val="24"/>
          <w:szCs w:val="24"/>
        </w:rPr>
        <w:t>和救赎</w:t>
      </w:r>
    </w:p>
    <w:p w14:paraId="324ADD30" w14:textId="77777777" w:rsidR="00806E2F" w:rsidRPr="00EB6B9C" w:rsidRDefault="00806E2F" w:rsidP="00806E2F">
      <w:pPr>
        <w:snapToGrid/>
        <w:spacing w:before="0" w:after="0"/>
        <w:rPr>
          <w:rFonts w:ascii="SimHei" w:eastAsia="SimHei" w:hAnsi="SimHei"/>
          <w:bCs/>
          <w:sz w:val="24"/>
          <w:szCs w:val="24"/>
        </w:rPr>
      </w:pPr>
    </w:p>
    <w:p w14:paraId="324ADD31" w14:textId="77777777" w:rsidR="00622E65" w:rsidRPr="00EB6B9C" w:rsidRDefault="00806E2F" w:rsidP="00806E2F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>18:18</w:t>
      </w:r>
    </w:p>
    <w:p w14:paraId="324ADD32" w14:textId="77777777" w:rsidR="00806E2F" w:rsidRPr="00EB6B9C" w:rsidRDefault="00806E2F" w:rsidP="00806E2F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lastRenderedPageBreak/>
        <w:t>我必在他们弟兄中间给他们兴起一位先知，像你。我要将当说的话传给他。他要将我一切所吩咐的都传给他们。</w:t>
      </w:r>
    </w:p>
    <w:p w14:paraId="324ADD33" w14:textId="77777777" w:rsidR="00806E2F" w:rsidRPr="00EB6B9C" w:rsidRDefault="00806E2F" w:rsidP="00806E2F">
      <w:pPr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/>
          <w:bCs/>
          <w:sz w:val="24"/>
          <w:szCs w:val="24"/>
        </w:rPr>
        <w:t>34:10</w:t>
      </w:r>
    </w:p>
    <w:p w14:paraId="324ADD34" w14:textId="77777777" w:rsidR="00622E65" w:rsidRPr="00EB6B9C" w:rsidRDefault="00806E2F" w:rsidP="00806E2F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EB6B9C">
        <w:rPr>
          <w:rFonts w:ascii="SimHei" w:eastAsia="SimHei" w:hAnsi="SimHei" w:hint="eastAsia"/>
          <w:bCs/>
          <w:sz w:val="24"/>
          <w:szCs w:val="24"/>
        </w:rPr>
        <w:t>以后以色列中再没有兴起先知像摩西的。他是耶和华面对面所认识的。</w:t>
      </w:r>
    </w:p>
    <w:sectPr w:rsidR="00622E65" w:rsidRPr="00EB6B9C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3421" w14:textId="77777777" w:rsidR="00125F79" w:rsidRDefault="00125F79" w:rsidP="00AB0E01">
      <w:pPr>
        <w:spacing w:before="0" w:after="0"/>
      </w:pPr>
      <w:r>
        <w:separator/>
      </w:r>
    </w:p>
  </w:endnote>
  <w:endnote w:type="continuationSeparator" w:id="0">
    <w:p w14:paraId="320AE425" w14:textId="77777777" w:rsidR="00125F79" w:rsidRDefault="00125F79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C2824BEE-84E9-4ABA-8DE1-BD97C597AD71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  <w:embedRegular r:id="rId2" w:subsetted="1" w:fontKey="{9B35F35D-34A3-46B1-A3C1-463083CFC683}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72AC574-C594-42B5-AFD3-55AFF579E611}"/>
    <w:embedItalic r:id="rId4" w:subsetted="1" w:fontKey="{10CE5521-5D86-4C4D-A4CB-A31A970B442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7D36" w14:textId="77777777" w:rsidR="00125F79" w:rsidRDefault="00125F79" w:rsidP="00AB0E01">
      <w:pPr>
        <w:spacing w:before="0" w:after="0"/>
      </w:pPr>
      <w:r>
        <w:separator/>
      </w:r>
    </w:p>
  </w:footnote>
  <w:footnote w:type="continuationSeparator" w:id="0">
    <w:p w14:paraId="16F8DB8D" w14:textId="77777777" w:rsidR="00125F79" w:rsidRDefault="00125F79" w:rsidP="00AB0E01">
      <w:pPr>
        <w:spacing w:before="0" w:after="0"/>
      </w:pPr>
      <w:r>
        <w:continuationSeparator/>
      </w:r>
    </w:p>
  </w:footnote>
  <w:footnote w:id="1">
    <w:p w14:paraId="324ADD39" w14:textId="77777777" w:rsidR="00DB029F" w:rsidRDefault="00DB029F" w:rsidP="00DB029F">
      <w:pPr>
        <w:pStyle w:val="FootnoteText"/>
        <w:spacing w:before="0" w:line="240" w:lineRule="auto"/>
        <w:rPr>
          <w:lang w:eastAsia="zh-CN"/>
        </w:rPr>
      </w:pPr>
      <w:r>
        <w:rPr>
          <w:rStyle w:val="FootnoteReference"/>
        </w:rPr>
        <w:footnoteRef/>
      </w:r>
      <w:r>
        <w:rPr>
          <w:rFonts w:hint="eastAsia"/>
          <w:sz w:val="16"/>
          <w:szCs w:val="16"/>
          <w:lang w:eastAsia="zh-CN"/>
        </w:rPr>
        <w:t>根据《</w:t>
      </w:r>
      <w:r w:rsidRPr="00DB029F">
        <w:rPr>
          <w:rFonts w:hint="eastAsia"/>
          <w:sz w:val="16"/>
          <w:szCs w:val="16"/>
          <w:lang w:eastAsia="zh-CN"/>
        </w:rPr>
        <w:t>旧约导论</w:t>
      </w:r>
      <w:r>
        <w:rPr>
          <w:rFonts w:hint="eastAsia"/>
          <w:sz w:val="16"/>
          <w:szCs w:val="16"/>
          <w:lang w:eastAsia="zh-CN"/>
        </w:rPr>
        <w:t>》</w:t>
      </w:r>
      <w:r>
        <w:rPr>
          <w:sz w:val="16"/>
          <w:szCs w:val="16"/>
          <w:lang w:eastAsia="zh-CN"/>
        </w:rPr>
        <w:t>，作者朗文、</w:t>
      </w:r>
      <w:r w:rsidRPr="00DB029F">
        <w:rPr>
          <w:rFonts w:hint="eastAsia"/>
          <w:sz w:val="16"/>
          <w:szCs w:val="16"/>
          <w:lang w:eastAsia="zh-CN"/>
        </w:rPr>
        <w:t>狄拉德</w:t>
      </w:r>
      <w:r>
        <w:rPr>
          <w:rFonts w:hint="eastAsia"/>
          <w:sz w:val="16"/>
          <w:szCs w:val="16"/>
          <w:lang w:eastAsia="zh-CN"/>
        </w:rPr>
        <w:t>，</w:t>
      </w:r>
      <w:r>
        <w:rPr>
          <w:sz w:val="16"/>
          <w:szCs w:val="16"/>
          <w:lang w:eastAsia="zh-CN"/>
        </w:rPr>
        <w:t>同济大学出版社</w:t>
      </w:r>
      <w:r>
        <w:rPr>
          <w:rFonts w:hint="eastAsia"/>
          <w:sz w:val="16"/>
          <w:szCs w:val="16"/>
          <w:lang w:eastAsia="zh-CN"/>
        </w:rPr>
        <w:t>2014</w:t>
      </w:r>
      <w:r>
        <w:rPr>
          <w:rFonts w:hint="eastAsia"/>
          <w:sz w:val="16"/>
          <w:szCs w:val="16"/>
          <w:lang w:eastAsia="zh-CN"/>
        </w:rPr>
        <w:t>年</w:t>
      </w:r>
      <w:r>
        <w:rPr>
          <w:sz w:val="16"/>
          <w:szCs w:val="16"/>
          <w:lang w:eastAsia="zh-CN"/>
        </w:rPr>
        <w:t>出版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8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0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761620">
    <w:abstractNumId w:val="2"/>
  </w:num>
  <w:num w:numId="2" w16cid:durableId="502399358">
    <w:abstractNumId w:val="7"/>
  </w:num>
  <w:num w:numId="3" w16cid:durableId="147745294">
    <w:abstractNumId w:val="0"/>
  </w:num>
  <w:num w:numId="4" w16cid:durableId="844318028">
    <w:abstractNumId w:val="9"/>
  </w:num>
  <w:num w:numId="5" w16cid:durableId="1206672462">
    <w:abstractNumId w:val="6"/>
  </w:num>
  <w:num w:numId="6" w16cid:durableId="1445343720">
    <w:abstractNumId w:val="11"/>
  </w:num>
  <w:num w:numId="7" w16cid:durableId="948659275">
    <w:abstractNumId w:val="10"/>
  </w:num>
  <w:num w:numId="8" w16cid:durableId="1128933288">
    <w:abstractNumId w:val="8"/>
  </w:num>
  <w:num w:numId="9" w16cid:durableId="947004884">
    <w:abstractNumId w:val="3"/>
  </w:num>
  <w:num w:numId="10" w16cid:durableId="859779861">
    <w:abstractNumId w:val="1"/>
  </w:num>
  <w:num w:numId="11" w16cid:durableId="1244336602">
    <w:abstractNumId w:val="4"/>
  </w:num>
  <w:num w:numId="12" w16cid:durableId="46694434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A1CFA"/>
    <w:rsid w:val="000E3C7C"/>
    <w:rsid w:val="000F5148"/>
    <w:rsid w:val="00125F79"/>
    <w:rsid w:val="001821F4"/>
    <w:rsid w:val="001A6680"/>
    <w:rsid w:val="001E284F"/>
    <w:rsid w:val="002504AA"/>
    <w:rsid w:val="002853BB"/>
    <w:rsid w:val="00294FFB"/>
    <w:rsid w:val="002B7797"/>
    <w:rsid w:val="00331754"/>
    <w:rsid w:val="00357078"/>
    <w:rsid w:val="003E34DB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A04DF"/>
    <w:rsid w:val="00616836"/>
    <w:rsid w:val="00622E65"/>
    <w:rsid w:val="00641508"/>
    <w:rsid w:val="00656071"/>
    <w:rsid w:val="00663FA3"/>
    <w:rsid w:val="00686A6C"/>
    <w:rsid w:val="006A503D"/>
    <w:rsid w:val="006C6BB9"/>
    <w:rsid w:val="0072079B"/>
    <w:rsid w:val="00774AB2"/>
    <w:rsid w:val="00781D18"/>
    <w:rsid w:val="0078735F"/>
    <w:rsid w:val="007C5A20"/>
    <w:rsid w:val="00806E2F"/>
    <w:rsid w:val="008360F0"/>
    <w:rsid w:val="00836CA2"/>
    <w:rsid w:val="00856014"/>
    <w:rsid w:val="008651D1"/>
    <w:rsid w:val="00887F90"/>
    <w:rsid w:val="008B1887"/>
    <w:rsid w:val="00975524"/>
    <w:rsid w:val="00993602"/>
    <w:rsid w:val="009C616A"/>
    <w:rsid w:val="00A16DDC"/>
    <w:rsid w:val="00A275E4"/>
    <w:rsid w:val="00AA7905"/>
    <w:rsid w:val="00AB0E01"/>
    <w:rsid w:val="00AC4F60"/>
    <w:rsid w:val="00B41107"/>
    <w:rsid w:val="00B64038"/>
    <w:rsid w:val="00B71A17"/>
    <w:rsid w:val="00BA5FCE"/>
    <w:rsid w:val="00BF2740"/>
    <w:rsid w:val="00C347CF"/>
    <w:rsid w:val="00C358A9"/>
    <w:rsid w:val="00C418AC"/>
    <w:rsid w:val="00C9064B"/>
    <w:rsid w:val="00CF0C50"/>
    <w:rsid w:val="00D1131B"/>
    <w:rsid w:val="00D354B1"/>
    <w:rsid w:val="00D45F72"/>
    <w:rsid w:val="00D912D3"/>
    <w:rsid w:val="00DB029F"/>
    <w:rsid w:val="00DF6F26"/>
    <w:rsid w:val="00E6198C"/>
    <w:rsid w:val="00E67B5A"/>
    <w:rsid w:val="00EB1DE1"/>
    <w:rsid w:val="00EB5148"/>
    <w:rsid w:val="00EB6B9C"/>
    <w:rsid w:val="00ED109F"/>
    <w:rsid w:val="00F413D4"/>
    <w:rsid w:val="00F719A2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ADCC2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EB6B9C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EB6B9C"/>
    <w:rPr>
      <w:rFonts w:asciiTheme="majorHAnsi" w:eastAsiaTheme="majorEastAsia" w:hAnsiTheme="majorHAnsi" w:cstheme="majorBidi"/>
      <w:spacing w:val="-10"/>
      <w:kern w:val="28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E943F-6A20-463A-AF06-51209AD8DE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23F68A-DF8E-4017-8105-56BABF572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A0F33-4CFB-4F82-83F7-B8FAF21C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752157-2877-4E28-B40C-D35EC0DD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40</cp:revision>
  <dcterms:created xsi:type="dcterms:W3CDTF">2015-05-26T13:45:00Z</dcterms:created>
  <dcterms:modified xsi:type="dcterms:W3CDTF">2023-09-08T05:02:00Z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