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CDFA" w14:textId="44A8E00B" w:rsidR="001C344B" w:rsidRPr="006D7800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6D7800">
        <w:rPr>
          <w:rFonts w:ascii="SimHei" w:eastAsia="SimHei" w:hAnsi="SimHei"/>
          <w:b/>
          <w:bCs/>
          <w:sz w:val="24"/>
          <w:szCs w:val="24"/>
        </w:rPr>
        <w:t>、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为何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成圣很重要</w:t>
      </w:r>
      <w:proofErr w:type="gramEnd"/>
    </w:p>
    <w:p w14:paraId="2CBCAA87" w14:textId="00AA4F56" w:rsidR="001C344B" w:rsidRPr="006D7800" w:rsidRDefault="001C344B" w:rsidP="001C344B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属灵操练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“激励我们这些在基督里被称为义的人来更多地享用神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因着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哎而白白给我们的属灵资源，包括智慧、喜乐和基督徒生活的大能。”（</w:t>
      </w:r>
      <w:r w:rsidRPr="006D7800">
        <w:rPr>
          <w:rFonts w:ascii="SimHei" w:eastAsia="SimHei" w:hAnsi="SimHei"/>
          <w:b/>
          <w:bCs/>
          <w:sz w:val="24"/>
          <w:szCs w:val="24"/>
        </w:rPr>
        <w:t>柴培尔，《以基督为中心的讲道》）</w:t>
      </w:r>
    </w:p>
    <w:p w14:paraId="5CE6D502" w14:textId="77777777" w:rsidR="001C344B" w:rsidRPr="006D7800" w:rsidRDefault="001C344B" w:rsidP="001C344B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1E869102" w14:textId="77777777" w:rsidR="001C344B" w:rsidRPr="006D7800" w:rsidRDefault="001C344B" w:rsidP="001C344B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2B75C70E" w14:textId="77777777" w:rsidR="001C344B" w:rsidRPr="006D7800" w:rsidRDefault="001C344B" w:rsidP="001C344B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194BC38B" w14:textId="0A996977" w:rsidR="001C344B" w:rsidRPr="006D7800" w:rsidRDefault="001C344B" w:rsidP="001C344B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7DD646EE" w14:textId="77777777" w:rsidR="00561EB2" w:rsidRPr="006D7800" w:rsidRDefault="00561EB2" w:rsidP="001C344B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65764260" w14:textId="21110E60" w:rsidR="001C344B" w:rsidRPr="006D7800" w:rsidRDefault="001C344B" w:rsidP="001C344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0"/>
      </w:tblGrid>
      <w:tr w:rsidR="001C344B" w:rsidRPr="006D7800" w14:paraId="23BD0A82" w14:textId="77777777" w:rsidTr="001C344B">
        <w:trPr>
          <w:trHeight w:val="306"/>
        </w:trPr>
        <w:tc>
          <w:tcPr>
            <w:tcW w:w="456" w:type="dxa"/>
          </w:tcPr>
          <w:p w14:paraId="75454E52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14:paraId="7EDA9CC4" w14:textId="7EB2E6A4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导论</w:t>
            </w:r>
          </w:p>
        </w:tc>
      </w:tr>
      <w:tr w:rsidR="001C344B" w:rsidRPr="006D7800" w14:paraId="47325C17" w14:textId="77777777" w:rsidTr="001C344B">
        <w:trPr>
          <w:trHeight w:val="306"/>
        </w:trPr>
        <w:tc>
          <w:tcPr>
            <w:tcW w:w="456" w:type="dxa"/>
          </w:tcPr>
          <w:p w14:paraId="2648E815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14:paraId="55FC32B6" w14:textId="4A7A3AB0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全人的敬拜</w:t>
            </w:r>
          </w:p>
        </w:tc>
      </w:tr>
      <w:tr w:rsidR="001C344B" w:rsidRPr="006D7800" w14:paraId="1302E688" w14:textId="77777777" w:rsidTr="001C344B">
        <w:trPr>
          <w:trHeight w:val="306"/>
        </w:trPr>
        <w:tc>
          <w:tcPr>
            <w:tcW w:w="456" w:type="dxa"/>
          </w:tcPr>
          <w:p w14:paraId="7203AE60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14:paraId="124598C8" w14:textId="33763371" w:rsidR="001C344B" w:rsidRPr="006D7800" w:rsidRDefault="001C344B" w:rsidP="005A1738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</w:t>
            </w:r>
            <w:r w:rsidR="005A1738"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摄取</w:t>
            </w: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6D7800" w14:paraId="010646D5" w14:textId="77777777" w:rsidTr="001C344B">
        <w:trPr>
          <w:trHeight w:val="289"/>
        </w:trPr>
        <w:tc>
          <w:tcPr>
            <w:tcW w:w="456" w:type="dxa"/>
          </w:tcPr>
          <w:p w14:paraId="7152B9E2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14:paraId="0DB20213" w14:textId="733E88A3" w:rsidR="001C344B" w:rsidRPr="006D7800" w:rsidRDefault="005A1738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圣经的摄取</w:t>
            </w:r>
            <w:r w:rsidR="001C344B"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·</w:t>
            </w:r>
            <w:r w:rsidR="001C344B"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6D7800" w14:paraId="6405502C" w14:textId="77777777" w:rsidTr="001C344B">
        <w:trPr>
          <w:trHeight w:val="306"/>
        </w:trPr>
        <w:tc>
          <w:tcPr>
            <w:tcW w:w="456" w:type="dxa"/>
          </w:tcPr>
          <w:p w14:paraId="68D80822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80" w:type="dxa"/>
          </w:tcPr>
          <w:p w14:paraId="42BCE761" w14:textId="6CCC412A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祷告</w:t>
            </w:r>
          </w:p>
        </w:tc>
      </w:tr>
      <w:tr w:rsidR="001C344B" w:rsidRPr="006D7800" w14:paraId="161C27AC" w14:textId="77777777" w:rsidTr="001C344B">
        <w:trPr>
          <w:trHeight w:val="306"/>
        </w:trPr>
        <w:tc>
          <w:tcPr>
            <w:tcW w:w="456" w:type="dxa"/>
          </w:tcPr>
          <w:p w14:paraId="3AE1A351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0" w:type="dxa"/>
          </w:tcPr>
          <w:p w14:paraId="7D433383" w14:textId="76ABDAAB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认罪</w:t>
            </w:r>
          </w:p>
        </w:tc>
      </w:tr>
      <w:tr w:rsidR="001C344B" w:rsidRPr="006D7800" w14:paraId="3670EC86" w14:textId="77777777" w:rsidTr="001C344B">
        <w:trPr>
          <w:trHeight w:val="306"/>
        </w:trPr>
        <w:tc>
          <w:tcPr>
            <w:tcW w:w="456" w:type="dxa"/>
          </w:tcPr>
          <w:p w14:paraId="512AA75B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80" w:type="dxa"/>
          </w:tcPr>
          <w:p w14:paraId="6C633EE6" w14:textId="3DC430F5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禁食</w:t>
            </w:r>
          </w:p>
        </w:tc>
      </w:tr>
      <w:tr w:rsidR="001C344B" w:rsidRPr="006D7800" w14:paraId="633E1BA4" w14:textId="77777777" w:rsidTr="001C344B">
        <w:trPr>
          <w:trHeight w:val="306"/>
        </w:trPr>
        <w:tc>
          <w:tcPr>
            <w:tcW w:w="456" w:type="dxa"/>
          </w:tcPr>
          <w:p w14:paraId="252EAAF8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80" w:type="dxa"/>
          </w:tcPr>
          <w:p w14:paraId="0A61C137" w14:textId="566A744F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传福音</w:t>
            </w:r>
          </w:p>
        </w:tc>
      </w:tr>
      <w:tr w:rsidR="001C344B" w:rsidRPr="006D7800" w14:paraId="6C950F92" w14:textId="77777777" w:rsidTr="001C344B">
        <w:trPr>
          <w:trHeight w:val="306"/>
        </w:trPr>
        <w:tc>
          <w:tcPr>
            <w:tcW w:w="456" w:type="dxa"/>
          </w:tcPr>
          <w:p w14:paraId="60B7596A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80" w:type="dxa"/>
          </w:tcPr>
          <w:p w14:paraId="74EE147E" w14:textId="14E9414A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服事</w:t>
            </w:r>
          </w:p>
        </w:tc>
      </w:tr>
      <w:tr w:rsidR="001C344B" w:rsidRPr="006D7800" w14:paraId="25B17CBA" w14:textId="77777777" w:rsidTr="001C344B">
        <w:trPr>
          <w:trHeight w:val="306"/>
        </w:trPr>
        <w:tc>
          <w:tcPr>
            <w:tcW w:w="456" w:type="dxa"/>
          </w:tcPr>
          <w:p w14:paraId="2D834029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80" w:type="dxa"/>
          </w:tcPr>
          <w:p w14:paraId="1F4142EF" w14:textId="4A8E055F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管家</w:t>
            </w:r>
          </w:p>
        </w:tc>
      </w:tr>
      <w:tr w:rsidR="001C344B" w:rsidRPr="006D7800" w14:paraId="2D8546D9" w14:textId="77777777" w:rsidTr="001C344B">
        <w:trPr>
          <w:trHeight w:val="306"/>
        </w:trPr>
        <w:tc>
          <w:tcPr>
            <w:tcW w:w="456" w:type="dxa"/>
          </w:tcPr>
          <w:p w14:paraId="250AC45D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80" w:type="dxa"/>
          </w:tcPr>
          <w:p w14:paraId="291BE0A1" w14:textId="22C627A2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</w:p>
        </w:tc>
      </w:tr>
      <w:tr w:rsidR="001C344B" w:rsidRPr="006D7800" w14:paraId="72142A98" w14:textId="77777777" w:rsidTr="001C344B">
        <w:trPr>
          <w:trHeight w:val="306"/>
        </w:trPr>
        <w:tc>
          <w:tcPr>
            <w:tcW w:w="456" w:type="dxa"/>
          </w:tcPr>
          <w:p w14:paraId="6CFBBBCF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80" w:type="dxa"/>
          </w:tcPr>
          <w:p w14:paraId="1060F142" w14:textId="17A50BBA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收获属灵的</w:t>
            </w:r>
            <w:proofErr w:type="gramEnd"/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果子·</w:t>
            </w: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下</w:t>
            </w:r>
          </w:p>
        </w:tc>
      </w:tr>
      <w:tr w:rsidR="001C344B" w:rsidRPr="006D7800" w14:paraId="571A427E" w14:textId="77777777" w:rsidTr="001C344B">
        <w:trPr>
          <w:trHeight w:val="290"/>
        </w:trPr>
        <w:tc>
          <w:tcPr>
            <w:tcW w:w="456" w:type="dxa"/>
          </w:tcPr>
          <w:p w14:paraId="0AB2FD36" w14:textId="77777777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80" w:type="dxa"/>
          </w:tcPr>
          <w:p w14:paraId="0FA8BAFD" w14:textId="0EFDFBE0" w:rsidR="001C344B" w:rsidRPr="006D7800" w:rsidRDefault="001C344B" w:rsidP="001C344B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6D780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坚韧</w:t>
            </w:r>
          </w:p>
        </w:tc>
      </w:tr>
    </w:tbl>
    <w:p w14:paraId="6F3FD4D0" w14:textId="77777777" w:rsidR="00561EB2" w:rsidRDefault="00561EB2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79579C30" w14:textId="206C2122" w:rsidR="00616836" w:rsidRPr="006D7800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D7800">
        <w:rPr>
          <w:rFonts w:ascii="SimHei" w:eastAsia="SimHei" w:hAnsi="SimHei"/>
          <w:b/>
          <w:bCs/>
          <w:sz w:val="24"/>
          <w:szCs w:val="24"/>
        </w:rPr>
        <w:t>：</w:t>
      </w:r>
      <w:r w:rsidR="00C21ADE" w:rsidRPr="006D7800">
        <w:rPr>
          <w:rFonts w:ascii="SimHei" w:eastAsia="SimHei" w:hAnsi="SimHei" w:hint="eastAsia"/>
          <w:b/>
          <w:bCs/>
          <w:sz w:val="24"/>
          <w:szCs w:val="24"/>
        </w:rPr>
        <w:t>成长成熟</w:t>
      </w:r>
    </w:p>
    <w:p w14:paraId="79579C31" w14:textId="46490A7B" w:rsidR="000A1299" w:rsidRPr="006D7800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="002853BB" w:rsidRPr="006D7800">
        <w:rPr>
          <w:rFonts w:ascii="SimHei" w:eastAsia="SimHei" w:hAnsi="SimHei" w:hint="eastAsia"/>
          <w:b/>
          <w:bCs/>
          <w:sz w:val="24"/>
          <w:szCs w:val="24"/>
        </w:rPr>
        <w:t>讲：</w:t>
      </w:r>
      <w:proofErr w:type="gramStart"/>
      <w:r w:rsidR="00EF3C76" w:rsidRPr="006D7800">
        <w:rPr>
          <w:rFonts w:ascii="SimHei" w:eastAsia="SimHei" w:hAnsi="SimHei" w:hint="eastAsia"/>
          <w:b/>
          <w:bCs/>
          <w:sz w:val="24"/>
          <w:szCs w:val="24"/>
        </w:rPr>
        <w:t>属灵生命</w:t>
      </w:r>
      <w:proofErr w:type="gramEnd"/>
      <w:r w:rsidR="00EF3C76" w:rsidRPr="006D7800">
        <w:rPr>
          <w:rFonts w:ascii="SimHei" w:eastAsia="SimHei" w:hAnsi="SimHei" w:hint="eastAsia"/>
          <w:b/>
          <w:bCs/>
          <w:sz w:val="24"/>
          <w:szCs w:val="24"/>
        </w:rPr>
        <w:t>和成圣</w:t>
      </w:r>
    </w:p>
    <w:p w14:paraId="79579C32" w14:textId="66A582CA" w:rsidR="00856014" w:rsidRPr="006D7800" w:rsidRDefault="00856014" w:rsidP="00FC181E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/>
          <w:b/>
          <w:bCs/>
          <w:sz w:val="24"/>
          <w:szCs w:val="24"/>
        </w:rPr>
        <w:t>导论</w:t>
      </w:r>
    </w:p>
    <w:p w14:paraId="769764AF" w14:textId="28FE7D98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4624F8F9" w14:textId="112F7798" w:rsidR="00EF3C76" w:rsidRPr="006D7800" w:rsidRDefault="00EF3C76" w:rsidP="00EF3C7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6D7800">
        <w:rPr>
          <w:rFonts w:ascii="SimHei" w:eastAsia="SimHei" w:hAnsi="SimHei"/>
          <w:b/>
          <w:bCs/>
          <w:sz w:val="24"/>
          <w:szCs w:val="24"/>
        </w:rPr>
        <w:t>、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基督徒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的属灵生命</w:t>
      </w:r>
      <w:proofErr w:type="gramEnd"/>
    </w:p>
    <w:p w14:paraId="0E06D6AD" w14:textId="3466BFF9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/>
          <w:b/>
          <w:bCs/>
          <w:sz w:val="24"/>
          <w:szCs w:val="24"/>
        </w:rPr>
        <w:t>“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合乎圣经的属灵生命”这个词</w:t>
      </w:r>
      <w:r w:rsidRPr="006D7800">
        <w:rPr>
          <w:rFonts w:ascii="SimHei" w:eastAsia="SimHei" w:hAnsi="SimHei"/>
          <w:b/>
          <w:bCs/>
          <w:sz w:val="24"/>
          <w:szCs w:val="24"/>
        </w:rPr>
        <w:t>有两重含义</w:t>
      </w:r>
      <w:proofErr w:type="gramEnd"/>
      <w:r w:rsidRPr="006D7800">
        <w:rPr>
          <w:rFonts w:ascii="SimHei" w:eastAsia="SimHei" w:hAnsi="SimHei"/>
          <w:b/>
          <w:bCs/>
          <w:sz w:val="24"/>
          <w:szCs w:val="24"/>
        </w:rPr>
        <w:t>：</w:t>
      </w:r>
    </w:p>
    <w:p w14:paraId="39000422" w14:textId="50AB4C1D" w:rsidR="00EF3C76" w:rsidRPr="006D7800" w:rsidRDefault="00EF3C76" w:rsidP="00EF3C76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它</w:t>
      </w:r>
      <w:r w:rsidRPr="006D7800">
        <w:rPr>
          <w:rFonts w:ascii="SimHei" w:eastAsia="SimHei" w:hAnsi="SimHei"/>
          <w:b/>
          <w:bCs/>
          <w:sz w:val="24"/>
          <w:szCs w:val="24"/>
        </w:rPr>
        <w:t>指的是圣经所___________的属灵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；</w:t>
      </w:r>
    </w:p>
    <w:p w14:paraId="64DF8BDF" w14:textId="341AE4D0" w:rsidR="00EF3C76" w:rsidRPr="006D7800" w:rsidRDefault="00EF3C76" w:rsidP="00EF3C76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/>
          <w:b/>
          <w:bCs/>
          <w:sz w:val="24"/>
          <w:szCs w:val="24"/>
        </w:rPr>
        <w:t>它指向的是圣经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___________的</w:t>
      </w:r>
      <w:proofErr w:type="gramStart"/>
      <w:r w:rsidRPr="006D7800">
        <w:rPr>
          <w:rFonts w:ascii="SimHei" w:eastAsia="SimHei" w:hAnsi="SimHei"/>
          <w:b/>
          <w:bCs/>
          <w:sz w:val="24"/>
          <w:szCs w:val="24"/>
        </w:rPr>
        <w:t>属灵生命</w:t>
      </w:r>
      <w:proofErr w:type="gramEnd"/>
      <w:r w:rsidRPr="006D7800">
        <w:rPr>
          <w:rFonts w:ascii="SimHei" w:eastAsia="SimHei" w:hAnsi="SimHei"/>
          <w:b/>
          <w:bCs/>
          <w:sz w:val="24"/>
          <w:szCs w:val="24"/>
        </w:rPr>
        <w:t>成长，换句话说，圣经是</w:t>
      </w:r>
      <w:proofErr w:type="gramStart"/>
      <w:r w:rsidRPr="006D7800">
        <w:rPr>
          <w:rFonts w:ascii="SimHei" w:eastAsia="SimHei" w:hAnsi="SimHei"/>
          <w:b/>
          <w:bCs/>
          <w:sz w:val="24"/>
          <w:szCs w:val="24"/>
        </w:rPr>
        <w:t>属灵生命</w:t>
      </w:r>
      <w:proofErr w:type="gramEnd"/>
      <w:r w:rsidRPr="006D7800">
        <w:rPr>
          <w:rFonts w:ascii="SimHei" w:eastAsia="SimHei" w:hAnsi="SimHei"/>
          <w:b/>
          <w:bCs/>
          <w:sz w:val="24"/>
          <w:szCs w:val="24"/>
        </w:rPr>
        <w:t>成长的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_</w:t>
      </w:r>
      <w:r w:rsidRPr="006D7800">
        <w:rPr>
          <w:rFonts w:ascii="SimHei" w:eastAsia="SimHei" w:hAnsi="SimHei"/>
          <w:b/>
          <w:bCs/>
          <w:sz w:val="24"/>
          <w:szCs w:val="24"/>
        </w:rPr>
        <w:t>__________</w:t>
      </w:r>
    </w:p>
    <w:p w14:paraId="02AA0E96" w14:textId="54E8EF13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072885F8" w14:textId="0B404C51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圣经</w:t>
      </w:r>
      <w:r w:rsidRPr="006D7800">
        <w:rPr>
          <w:rFonts w:ascii="SimHei" w:eastAsia="SimHei" w:hAnsi="SimHei"/>
          <w:b/>
          <w:bCs/>
          <w:sz w:val="24"/>
          <w:szCs w:val="24"/>
        </w:rPr>
        <w:t>怎样讲到我们的</w:t>
      </w:r>
      <w:proofErr w:type="gramStart"/>
      <w:r w:rsidRPr="006D7800">
        <w:rPr>
          <w:rFonts w:ascii="SimHei" w:eastAsia="SimHei" w:hAnsi="SimHei"/>
          <w:b/>
          <w:bCs/>
          <w:sz w:val="24"/>
          <w:szCs w:val="24"/>
        </w:rPr>
        <w:t>属灵生命</w:t>
      </w:r>
      <w:proofErr w:type="gramEnd"/>
      <w:r w:rsidRPr="006D7800">
        <w:rPr>
          <w:rFonts w:ascii="SimHei" w:eastAsia="SimHei" w:hAnsi="SimHei"/>
          <w:b/>
          <w:bCs/>
          <w:sz w:val="24"/>
          <w:szCs w:val="24"/>
        </w:rPr>
        <w:t>呢？</w:t>
      </w:r>
    </w:p>
    <w:p w14:paraId="3CBC8350" w14:textId="27065D45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3A34E54D" w14:textId="1C0AA74A" w:rsidR="00EF3C76" w:rsidRPr="006D7800" w:rsidRDefault="00EF3C76" w:rsidP="001C344B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真实的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属灵生命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是以对真神的正确认识为中心的。林后13:14</w:t>
      </w:r>
    </w:p>
    <w:p w14:paraId="4B94D1C3" w14:textId="310C3189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3BD517E8" w14:textId="7902EF87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2846F6FF" w14:textId="3714DD9A" w:rsidR="00EF3C76" w:rsidRPr="006D7800" w:rsidRDefault="00EF3C76" w:rsidP="001C344B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真实的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属灵生命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包括在圣经的光照下认识自己。</w:t>
      </w:r>
      <w:r w:rsidRPr="006D7800">
        <w:rPr>
          <w:rFonts w:ascii="SimHei" w:eastAsia="SimHei" w:hAnsi="SimHei"/>
          <w:b/>
          <w:bCs/>
          <w:sz w:val="24"/>
          <w:szCs w:val="24"/>
        </w:rPr>
        <w:t>赛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6:1-5</w:t>
      </w:r>
    </w:p>
    <w:p w14:paraId="4A32CB79" w14:textId="19B4C3CA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46C7E643" w14:textId="7DD975EC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1A8DD9EB" w14:textId="65207944" w:rsidR="00EF3C76" w:rsidRPr="006D7800" w:rsidRDefault="00EF3C76" w:rsidP="001C344B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真实的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属灵生命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是以基督为中心的。</w:t>
      </w:r>
      <w:proofErr w:type="gramStart"/>
      <w:r w:rsidRPr="006D7800">
        <w:rPr>
          <w:rFonts w:ascii="SimHei" w:eastAsia="SimHei" w:hAnsi="SimHei"/>
          <w:b/>
          <w:bCs/>
          <w:sz w:val="24"/>
          <w:szCs w:val="24"/>
        </w:rPr>
        <w:t>弗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1:3-14</w:t>
      </w:r>
    </w:p>
    <w:p w14:paraId="2CF3179E" w14:textId="04DDC3E5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4AB0E435" w14:textId="224349F7" w:rsidR="00EF3C76" w:rsidRPr="006D7800" w:rsidRDefault="00EF3C76" w:rsidP="001C344B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真实的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属灵生命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是以福音为中心的。</w:t>
      </w:r>
      <w:proofErr w:type="gramStart"/>
      <w:r w:rsidRPr="006D7800">
        <w:rPr>
          <w:rFonts w:ascii="SimHei" w:eastAsia="SimHei" w:hAnsi="SimHei"/>
          <w:b/>
          <w:bCs/>
          <w:sz w:val="24"/>
          <w:szCs w:val="24"/>
        </w:rPr>
        <w:t>弗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2:16，</w:t>
      </w:r>
      <w:r w:rsidRPr="006D7800">
        <w:rPr>
          <w:rFonts w:ascii="SimHei" w:eastAsia="SimHei" w:hAnsi="SimHei"/>
          <w:b/>
          <w:bCs/>
          <w:sz w:val="24"/>
          <w:szCs w:val="24"/>
        </w:rPr>
        <w:t>彼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前3:18</w:t>
      </w:r>
    </w:p>
    <w:p w14:paraId="15E27B38" w14:textId="2C9DC9F8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3C59F288" w14:textId="61BA112A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3A315638" w14:textId="11C573A5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730C3FF3" w14:textId="69D84A6E" w:rsidR="00EF3C76" w:rsidRPr="006D7800" w:rsidRDefault="00EF3C76" w:rsidP="001C344B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真实的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属灵生命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是基于神的话语。彼后1:20-21，</w:t>
      </w:r>
      <w:r w:rsidRPr="006D7800">
        <w:rPr>
          <w:rFonts w:ascii="SimHei" w:eastAsia="SimHei" w:hAnsi="SimHei"/>
          <w:b/>
          <w:bCs/>
          <w:sz w:val="24"/>
          <w:szCs w:val="24"/>
        </w:rPr>
        <w:t>提后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3:16-17</w:t>
      </w:r>
    </w:p>
    <w:p w14:paraId="5F40B2EA" w14:textId="77777777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6E649953" w14:textId="73566E9B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彼得</w:t>
      </w:r>
      <w:r w:rsidRPr="006D7800">
        <w:rPr>
          <w:rFonts w:ascii="SimHei" w:eastAsia="SimHei" w:hAnsi="SimHei"/>
          <w:b/>
          <w:bCs/>
          <w:sz w:val="24"/>
          <w:szCs w:val="24"/>
        </w:rPr>
        <w:t>·亚当：</w:t>
      </w:r>
    </w:p>
    <w:p w14:paraId="1BA3A3B2" w14:textId="77777777" w:rsidR="00EF3C76" w:rsidRPr="006D7800" w:rsidRDefault="00EF3C76" w:rsidP="00EF3C76">
      <w:pPr>
        <w:pStyle w:val="ListParagraph"/>
        <w:widowControl w:val="0"/>
        <w:numPr>
          <w:ilvl w:val="0"/>
          <w:numId w:val="9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以</w:t>
      </w:r>
      <w:r w:rsidRPr="006D7800">
        <w:rPr>
          <w:rFonts w:ascii="SimHei" w:eastAsia="SimHei" w:hAnsi="SimHei"/>
          <w:b/>
          <w:bCs/>
          <w:sz w:val="24"/>
          <w:szCs w:val="24"/>
        </w:rPr>
        <w:t>在基督里显现的神为</w:t>
      </w:r>
      <w:r w:rsidRPr="006D7800">
        <w:rPr>
          <w:rFonts w:ascii="SimHei" w:eastAsia="SimHei" w:hAnsi="SimHei"/>
          <w:b/>
          <w:bCs/>
          <w:sz w:val="24"/>
          <w:szCs w:val="24"/>
          <w:u w:val="single"/>
        </w:rPr>
        <w:t>满足和焦点</w:t>
      </w:r>
      <w:r w:rsidRPr="006D7800">
        <w:rPr>
          <w:rFonts w:ascii="SimHei" w:eastAsia="SimHei" w:hAnsi="SimHei"/>
          <w:b/>
          <w:bCs/>
          <w:sz w:val="24"/>
          <w:szCs w:val="24"/>
        </w:rPr>
        <w:t>。</w:t>
      </w:r>
    </w:p>
    <w:p w14:paraId="6FCBADB1" w14:textId="77777777" w:rsidR="00EF3C76" w:rsidRPr="006D7800" w:rsidRDefault="00EF3C76" w:rsidP="00EF3C76">
      <w:pPr>
        <w:pStyle w:val="ListParagraph"/>
        <w:widowControl w:val="0"/>
        <w:numPr>
          <w:ilvl w:val="0"/>
          <w:numId w:val="9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  <w:u w:val="single"/>
        </w:rPr>
        <w:t>操练</w:t>
      </w:r>
      <w:r w:rsidRPr="006D7800">
        <w:rPr>
          <w:rFonts w:ascii="SimHei" w:eastAsia="SimHei" w:hAnsi="SimHei"/>
          <w:b/>
          <w:bCs/>
          <w:sz w:val="24"/>
          <w:szCs w:val="24"/>
        </w:rPr>
        <w:t>凭信心聆听神的话语。</w:t>
      </w:r>
    </w:p>
    <w:p w14:paraId="73D34AD2" w14:textId="77777777" w:rsidR="00EF3C76" w:rsidRPr="006D7800" w:rsidRDefault="00EF3C76" w:rsidP="00EF3C76">
      <w:pPr>
        <w:pStyle w:val="ListParagraph"/>
        <w:widowControl w:val="0"/>
        <w:numPr>
          <w:ilvl w:val="0"/>
          <w:numId w:val="9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  <w:u w:val="single"/>
        </w:rPr>
        <w:t>经历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借着</w:t>
      </w:r>
      <w:r w:rsidRPr="006D7800">
        <w:rPr>
          <w:rFonts w:ascii="SimHei" w:eastAsia="SimHei" w:hAnsi="SimHei"/>
          <w:b/>
          <w:bCs/>
          <w:sz w:val="24"/>
          <w:szCs w:val="24"/>
        </w:rPr>
        <w:t>圣灵所启示的话语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与神相交</w:t>
      </w:r>
      <w:r w:rsidRPr="006D7800">
        <w:rPr>
          <w:rFonts w:ascii="SimHei" w:eastAsia="SimHei" w:hAnsi="SimHei"/>
          <w:b/>
          <w:bCs/>
          <w:sz w:val="24"/>
          <w:szCs w:val="24"/>
        </w:rPr>
        <w:t>。</w:t>
      </w:r>
    </w:p>
    <w:p w14:paraId="0BEA4D4F" w14:textId="77777777" w:rsidR="00EF3C76" w:rsidRPr="006D7800" w:rsidRDefault="00EF3C76" w:rsidP="00EF3C76">
      <w:pPr>
        <w:pStyle w:val="ListParagraph"/>
        <w:widowControl w:val="0"/>
        <w:numPr>
          <w:ilvl w:val="0"/>
          <w:numId w:val="9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  <w:u w:val="single"/>
        </w:rPr>
        <w:t>结果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6D7800">
        <w:rPr>
          <w:rFonts w:ascii="SimHei" w:eastAsia="SimHei" w:hAnsi="SimHei"/>
          <w:b/>
          <w:bCs/>
          <w:sz w:val="24"/>
          <w:szCs w:val="24"/>
        </w:rPr>
        <w:t>信靠基督和天父。</w:t>
      </w:r>
    </w:p>
    <w:p w14:paraId="2BB4E76C" w14:textId="501CB644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788920D2" w14:textId="5598EF86" w:rsidR="00EF3C76" w:rsidRPr="006D7800" w:rsidRDefault="00EF3C76" w:rsidP="001C344B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真实的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属灵生命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是集体的，是与其他的信徒在爱中相交。</w:t>
      </w:r>
      <w:proofErr w:type="gramStart"/>
      <w:r w:rsidRPr="006D7800">
        <w:rPr>
          <w:rFonts w:ascii="SimHei" w:eastAsia="SimHei" w:hAnsi="SimHei"/>
          <w:b/>
          <w:bCs/>
          <w:sz w:val="24"/>
          <w:szCs w:val="24"/>
        </w:rPr>
        <w:t>弗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4:11-16</w:t>
      </w:r>
    </w:p>
    <w:p w14:paraId="524212CB" w14:textId="73F051B0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657AD468" w14:textId="77777777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0D459DA7" w14:textId="5D0952D6" w:rsidR="00EF3C76" w:rsidRPr="006D7800" w:rsidRDefault="00EF3C76" w:rsidP="001C344B">
      <w:pPr>
        <w:pStyle w:val="ListParagraph"/>
        <w:numPr>
          <w:ilvl w:val="0"/>
          <w:numId w:val="12"/>
        </w:numPr>
        <w:spacing w:before="120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小结</w:t>
      </w:r>
    </w:p>
    <w:p w14:paraId="4E9A33CB" w14:textId="0CC1C672" w:rsidR="00EF3C76" w:rsidRPr="006D7800" w:rsidRDefault="00EF3C76" w:rsidP="00EF3C76">
      <w:pPr>
        <w:spacing w:before="120"/>
        <w:rPr>
          <w:rFonts w:ascii="SimHei" w:eastAsia="SimHei" w:hAnsi="SimHei"/>
          <w:b/>
          <w:bCs/>
          <w:sz w:val="24"/>
          <w:szCs w:val="24"/>
        </w:rPr>
      </w:pPr>
    </w:p>
    <w:p w14:paraId="7AD0EDB1" w14:textId="0732A838" w:rsidR="00EF3C76" w:rsidRPr="006D7800" w:rsidRDefault="00EF3C76" w:rsidP="00EF3C76">
      <w:pPr>
        <w:pStyle w:val="Heading1"/>
        <w:keepLines w:val="0"/>
        <w:widowControl w:val="0"/>
        <w:snapToGrid w:val="0"/>
        <w:spacing w:before="24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三、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成圣</w:t>
      </w:r>
      <w:r w:rsidRPr="006D7800">
        <w:rPr>
          <w:rFonts w:ascii="SimHei" w:eastAsia="SimHei" w:hAnsi="SimHei"/>
          <w:b/>
          <w:bCs/>
          <w:sz w:val="24"/>
          <w:szCs w:val="24"/>
        </w:rPr>
        <w:t>和属灵操练</w:t>
      </w:r>
      <w:proofErr w:type="gramEnd"/>
    </w:p>
    <w:p w14:paraId="2EE8A0E5" w14:textId="0FD689C3" w:rsidR="00EF3C76" w:rsidRPr="006D7800" w:rsidRDefault="001C344B" w:rsidP="00EF3C76">
      <w:pPr>
        <w:pStyle w:val="ListParagraph"/>
        <w:ind w:left="0"/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A.</w:t>
      </w:r>
      <w:r w:rsidRPr="006D7800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="00EF3C76" w:rsidRPr="006D7800">
        <w:rPr>
          <w:rFonts w:ascii="SimHei" w:eastAsia="SimHei" w:hAnsi="SimHei" w:hint="eastAsia"/>
          <w:b/>
          <w:bCs/>
          <w:sz w:val="24"/>
          <w:szCs w:val="24"/>
        </w:rPr>
        <w:t>成圣是在悔改得救之后确定的。</w:t>
      </w:r>
      <w:r w:rsidR="00EF3C76" w:rsidRPr="006D7800">
        <w:rPr>
          <w:rFonts w:ascii="SimHei" w:eastAsia="SimHei" w:hAnsi="SimHei"/>
          <w:b/>
          <w:bCs/>
          <w:sz w:val="24"/>
          <w:szCs w:val="24"/>
        </w:rPr>
        <w:t>林后1:2; 6:11</w:t>
      </w:r>
    </w:p>
    <w:p w14:paraId="16FBB9E8" w14:textId="5217BE67" w:rsidR="00EF3C76" w:rsidRPr="006D7800" w:rsidRDefault="00EF3C76" w:rsidP="00EF3C76">
      <w:pPr>
        <w:spacing w:before="120"/>
        <w:rPr>
          <w:rFonts w:ascii="SimHei" w:eastAsia="SimHei" w:hAnsi="SimHei"/>
          <w:b/>
          <w:bCs/>
          <w:sz w:val="24"/>
          <w:szCs w:val="24"/>
        </w:rPr>
      </w:pPr>
    </w:p>
    <w:p w14:paraId="42BDCCCF" w14:textId="77777777" w:rsidR="00EF3C76" w:rsidRPr="006D7800" w:rsidRDefault="00EF3C76" w:rsidP="00EF3C76">
      <w:pPr>
        <w:spacing w:before="120"/>
        <w:rPr>
          <w:rFonts w:ascii="SimHei" w:eastAsia="SimHei" w:hAnsi="SimHei"/>
          <w:b/>
          <w:bCs/>
          <w:sz w:val="24"/>
          <w:szCs w:val="24"/>
        </w:rPr>
      </w:pPr>
    </w:p>
    <w:p w14:paraId="6E8C4DCD" w14:textId="73B62E6F" w:rsidR="00EF3C76" w:rsidRPr="006D7800" w:rsidRDefault="001C344B" w:rsidP="00EF3C76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B.</w:t>
      </w:r>
      <w:r w:rsidRPr="006D7800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="00EF3C76" w:rsidRPr="006D7800">
        <w:rPr>
          <w:rFonts w:ascii="SimHei" w:eastAsia="SimHei" w:hAnsi="SimHei" w:hint="eastAsia"/>
          <w:b/>
          <w:bCs/>
          <w:sz w:val="24"/>
          <w:szCs w:val="24"/>
        </w:rPr>
        <w:t>成圣随着生命的成长而成长。</w:t>
      </w:r>
      <w:r w:rsidR="00EF3C76" w:rsidRPr="006D7800">
        <w:rPr>
          <w:rFonts w:ascii="SimHei" w:eastAsia="SimHei" w:hAnsi="SimHei"/>
          <w:b/>
          <w:bCs/>
          <w:sz w:val="24"/>
          <w:szCs w:val="24"/>
        </w:rPr>
        <w:t>罗6:19; 腓3:12-15</w:t>
      </w:r>
      <w:r w:rsidR="00EF3C76" w:rsidRPr="006D7800">
        <w:rPr>
          <w:rFonts w:ascii="SimHei" w:eastAsia="SimHei" w:hAnsi="SimHei" w:hint="eastAsia"/>
          <w:b/>
          <w:bCs/>
          <w:sz w:val="24"/>
          <w:szCs w:val="24"/>
        </w:rPr>
        <w:t xml:space="preserve">; </w:t>
      </w:r>
      <w:r w:rsidR="00EF3C76" w:rsidRPr="006D7800">
        <w:rPr>
          <w:rFonts w:ascii="SimHei" w:eastAsia="SimHei" w:hAnsi="SimHei"/>
          <w:b/>
          <w:bCs/>
          <w:sz w:val="24"/>
          <w:szCs w:val="24"/>
        </w:rPr>
        <w:t>来12:14</w:t>
      </w:r>
    </w:p>
    <w:p w14:paraId="0082A0CD" w14:textId="77777777" w:rsidR="00EF3C76" w:rsidRPr="006D7800" w:rsidRDefault="00EF3C76" w:rsidP="00EF3C76">
      <w:pPr>
        <w:ind w:left="270"/>
        <w:rPr>
          <w:rFonts w:ascii="SimHei" w:eastAsia="SimHei" w:hAnsi="SimHei"/>
          <w:b/>
          <w:bCs/>
          <w:sz w:val="24"/>
          <w:szCs w:val="24"/>
        </w:rPr>
      </w:pPr>
    </w:p>
    <w:p w14:paraId="20C28F63" w14:textId="77777777" w:rsidR="00EF3C76" w:rsidRPr="006D7800" w:rsidRDefault="00EF3C76" w:rsidP="00EF3C76">
      <w:pPr>
        <w:ind w:left="270"/>
        <w:rPr>
          <w:rFonts w:ascii="SimHei" w:eastAsia="SimHei" w:hAnsi="SimHei"/>
          <w:b/>
          <w:bCs/>
          <w:sz w:val="24"/>
          <w:szCs w:val="24"/>
        </w:rPr>
      </w:pPr>
    </w:p>
    <w:p w14:paraId="19498B76" w14:textId="3577E6F7" w:rsidR="00EF3C76" w:rsidRPr="006D7800" w:rsidRDefault="00EF3C76" w:rsidP="00EF3C76">
      <w:pPr>
        <w:ind w:left="270"/>
        <w:rPr>
          <w:rFonts w:ascii="SimHei" w:eastAsia="SimHei" w:hAnsi="SimHei"/>
          <w:b/>
          <w:bCs/>
          <w:sz w:val="24"/>
          <w:szCs w:val="24"/>
        </w:rPr>
      </w:pPr>
    </w:p>
    <w:p w14:paraId="53E454F1" w14:textId="3ABC3065" w:rsidR="00EF3C76" w:rsidRPr="006D7800" w:rsidRDefault="001C344B" w:rsidP="00EF3C76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C.</w:t>
      </w:r>
      <w:r w:rsidRPr="006D7800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="00EF3C76" w:rsidRPr="006D7800">
        <w:rPr>
          <w:rFonts w:ascii="SimHei" w:eastAsia="SimHei" w:hAnsi="SimHei" w:hint="eastAsia"/>
          <w:b/>
          <w:bCs/>
          <w:sz w:val="24"/>
          <w:szCs w:val="24"/>
        </w:rPr>
        <w:t>当基督再来的时候，成圣就完成了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205DE460" w14:textId="76139DCF" w:rsidR="001C344B" w:rsidRPr="006D7800" w:rsidRDefault="001C344B" w:rsidP="00EF3C76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/>
          <w:b/>
          <w:bCs/>
          <w:sz w:val="24"/>
          <w:szCs w:val="24"/>
        </w:rPr>
        <w:tab/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3:21; 约</w:t>
      </w:r>
      <w:r w:rsidRPr="006D7800">
        <w:rPr>
          <w:rFonts w:ascii="SimHei" w:eastAsia="SimHei" w:hAnsi="SimHei"/>
          <w:b/>
          <w:bCs/>
          <w:sz w:val="24"/>
          <w:szCs w:val="24"/>
        </w:rPr>
        <w:t>壹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3:2; 林前15:49</w:t>
      </w:r>
    </w:p>
    <w:p w14:paraId="6999F48D" w14:textId="7676907B" w:rsidR="001C344B" w:rsidRPr="006D7800" w:rsidRDefault="001C344B" w:rsidP="00EF3C76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/>
          <w:b/>
          <w:bCs/>
          <w:sz w:val="24"/>
          <w:szCs w:val="24"/>
        </w:rPr>
        <w:tab/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罗8:29; 林前2:7; 林后3:18</w:t>
      </w:r>
    </w:p>
    <w:p w14:paraId="3D91A94F" w14:textId="18190176" w:rsidR="001C344B" w:rsidRPr="006D7800" w:rsidRDefault="001C344B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1259C378" w14:textId="18AC7D88" w:rsidR="001C344B" w:rsidRPr="006D7800" w:rsidRDefault="001C344B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2C5880F5" w14:textId="47D0A38F" w:rsidR="001C344B" w:rsidRPr="006D7800" w:rsidRDefault="001C344B" w:rsidP="00EF3C76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D.</w:t>
      </w:r>
      <w:r w:rsidRPr="006D7800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对我们建立属灵操练的应用是什么？</w:t>
      </w:r>
    </w:p>
    <w:p w14:paraId="2A1F77F9" w14:textId="77777777" w:rsidR="001C344B" w:rsidRPr="006D7800" w:rsidRDefault="001C344B" w:rsidP="00EF3C76">
      <w:pPr>
        <w:rPr>
          <w:rFonts w:ascii="SimHei" w:eastAsia="SimHei" w:hAnsi="SimHei"/>
          <w:b/>
          <w:bCs/>
          <w:sz w:val="24"/>
          <w:szCs w:val="24"/>
        </w:rPr>
      </w:pPr>
    </w:p>
    <w:p w14:paraId="43E148FA" w14:textId="4B34766C" w:rsidR="001C344B" w:rsidRPr="006D7800" w:rsidRDefault="001C344B" w:rsidP="001C344B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t>第一，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ab/>
        <w:t>我们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建立属灵操练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，因为我们已经在基督里成圣了。（罗马书8:3-8）</w:t>
      </w:r>
    </w:p>
    <w:p w14:paraId="482ED5E6" w14:textId="77777777" w:rsidR="001C344B" w:rsidRPr="006D7800" w:rsidRDefault="001C344B" w:rsidP="001C344B">
      <w:pPr>
        <w:rPr>
          <w:rFonts w:ascii="SimHei" w:eastAsia="SimHei" w:hAnsi="SimHei"/>
          <w:b/>
          <w:bCs/>
          <w:sz w:val="24"/>
          <w:szCs w:val="24"/>
        </w:rPr>
      </w:pPr>
    </w:p>
    <w:p w14:paraId="5CC572E3" w14:textId="77085286" w:rsidR="00EF3C76" w:rsidRPr="006D7800" w:rsidRDefault="001C344B" w:rsidP="001C344B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 w:hint="eastAsia"/>
          <w:b/>
          <w:bCs/>
          <w:sz w:val="24"/>
          <w:szCs w:val="24"/>
        </w:rPr>
        <w:lastRenderedPageBreak/>
        <w:t>第二，我们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建立属灵操练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，因为我们需要在敬</w:t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  <w:r w:rsidRPr="006D7800">
        <w:rPr>
          <w:rFonts w:ascii="SimHei" w:eastAsia="SimHei" w:hAnsi="SimHei" w:hint="eastAsia"/>
          <w:b/>
          <w:bCs/>
          <w:sz w:val="24"/>
          <w:szCs w:val="24"/>
        </w:rPr>
        <w:t>上成长。（</w:t>
      </w:r>
      <w:r w:rsidRPr="006D7800">
        <w:rPr>
          <w:rFonts w:ascii="SimHei" w:eastAsia="SimHei" w:hAnsi="SimHei"/>
          <w:b/>
          <w:bCs/>
          <w:sz w:val="24"/>
          <w:szCs w:val="24"/>
        </w:rPr>
        <w:t>罗马书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6:6-14）</w:t>
      </w:r>
    </w:p>
    <w:p w14:paraId="1552DD29" w14:textId="4FAD541D" w:rsidR="001C344B" w:rsidRPr="006D7800" w:rsidRDefault="001C344B" w:rsidP="001C344B">
      <w:pPr>
        <w:rPr>
          <w:rFonts w:ascii="SimHei" w:eastAsia="SimHei" w:hAnsi="SimHei"/>
          <w:b/>
          <w:bCs/>
          <w:sz w:val="24"/>
          <w:szCs w:val="24"/>
        </w:rPr>
      </w:pPr>
      <w:r w:rsidRPr="006D7800">
        <w:rPr>
          <w:rFonts w:ascii="SimHei" w:eastAsia="SimHei" w:hAnsi="SimHei"/>
          <w:b/>
          <w:bCs/>
          <w:sz w:val="24"/>
          <w:szCs w:val="24"/>
        </w:rPr>
        <w:tab/>
      </w:r>
      <w:proofErr w:type="gramStart"/>
      <w:r w:rsidRPr="006D7800">
        <w:rPr>
          <w:rFonts w:ascii="SimHei" w:eastAsia="SimHei" w:hAnsi="SimHei" w:hint="eastAsia"/>
          <w:b/>
          <w:bCs/>
          <w:sz w:val="24"/>
          <w:szCs w:val="24"/>
        </w:rPr>
        <w:t>属灵操练</w:t>
      </w:r>
      <w:proofErr w:type="gramEnd"/>
      <w:r w:rsidRPr="006D7800">
        <w:rPr>
          <w:rFonts w:ascii="SimHei" w:eastAsia="SimHei" w:hAnsi="SimHei"/>
          <w:b/>
          <w:bCs/>
          <w:sz w:val="24"/>
          <w:szCs w:val="24"/>
        </w:rPr>
        <w:t>是帮助我们成长敬</w:t>
      </w:r>
      <w:proofErr w:type="gramStart"/>
      <w:r w:rsidRPr="006D7800">
        <w:rPr>
          <w:rFonts w:ascii="SimHei" w:eastAsia="SimHei" w:hAnsi="SimHei"/>
          <w:b/>
          <w:bCs/>
          <w:sz w:val="24"/>
          <w:szCs w:val="24"/>
        </w:rPr>
        <w:t>虔</w:t>
      </w:r>
      <w:proofErr w:type="gramEnd"/>
      <w:r w:rsidRPr="006D7800">
        <w:rPr>
          <w:rFonts w:ascii="SimHei" w:eastAsia="SimHei" w:hAnsi="SimHei"/>
          <w:b/>
          <w:bCs/>
          <w:sz w:val="24"/>
          <w:szCs w:val="24"/>
        </w:rPr>
        <w:t>的主要手段（</w:t>
      </w:r>
      <w:r w:rsidRPr="006D7800">
        <w:rPr>
          <w:rFonts w:ascii="SimHei" w:eastAsia="SimHei" w:hAnsi="SimHei" w:hint="eastAsia"/>
          <w:b/>
          <w:bCs/>
          <w:sz w:val="24"/>
          <w:szCs w:val="24"/>
        </w:rPr>
        <w:t>提前4:7-8）</w:t>
      </w:r>
    </w:p>
    <w:p w14:paraId="1DD56288" w14:textId="77777777" w:rsidR="00EF3C76" w:rsidRPr="006D7800" w:rsidRDefault="00EF3C76" w:rsidP="001C344B">
      <w:pPr>
        <w:rPr>
          <w:rFonts w:ascii="SimHei" w:eastAsia="SimHei" w:hAnsi="SimHei"/>
          <w:b/>
          <w:bCs/>
          <w:sz w:val="24"/>
          <w:szCs w:val="24"/>
        </w:rPr>
      </w:pPr>
    </w:p>
    <w:p w14:paraId="58338F02" w14:textId="0AC010F5" w:rsidR="00EF3C76" w:rsidRPr="006D7800" w:rsidRDefault="001C344B" w:rsidP="001C344B">
      <w:pPr>
        <w:rPr>
          <w:rFonts w:ascii="SimHei" w:eastAsia="SimHei" w:hAnsi="SimHei"/>
          <w:b/>
          <w:bCs/>
          <w:i/>
          <w:sz w:val="24"/>
          <w:szCs w:val="24"/>
        </w:rPr>
      </w:pPr>
      <w:r w:rsidRPr="006D7800">
        <w:rPr>
          <w:rFonts w:ascii="SimHei" w:eastAsia="SimHei" w:hAnsi="SimHei"/>
          <w:b/>
          <w:bCs/>
          <w:sz w:val="24"/>
          <w:szCs w:val="24"/>
        </w:rPr>
        <w:t>第三，我们</w:t>
      </w:r>
      <w:proofErr w:type="gramStart"/>
      <w:r w:rsidRPr="006D7800">
        <w:rPr>
          <w:rFonts w:ascii="SimHei" w:eastAsia="SimHei" w:hAnsi="SimHei"/>
          <w:b/>
          <w:bCs/>
          <w:sz w:val="24"/>
          <w:szCs w:val="24"/>
        </w:rPr>
        <w:t>建立属灵操练</w:t>
      </w:r>
      <w:proofErr w:type="gramEnd"/>
      <w:r w:rsidRPr="006D7800">
        <w:rPr>
          <w:rFonts w:ascii="SimHei" w:eastAsia="SimHei" w:hAnsi="SimHei"/>
          <w:b/>
          <w:bCs/>
          <w:sz w:val="24"/>
          <w:szCs w:val="24"/>
        </w:rPr>
        <w:t>，因为我们在基督里得荣耀的盼望是一定会成就的。（约翰一书3:3，罗马书8:30）</w:t>
      </w:r>
    </w:p>
    <w:p w14:paraId="4D0225DA" w14:textId="77777777" w:rsidR="00EF3C76" w:rsidRPr="006D7800" w:rsidRDefault="00EF3C76" w:rsidP="00EF3C76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35F14A8D" w14:textId="77777777" w:rsidR="00EF3C76" w:rsidRPr="006D7800" w:rsidRDefault="00EF3C76" w:rsidP="00EF3C76">
      <w:pPr>
        <w:rPr>
          <w:rFonts w:ascii="SimHei" w:eastAsia="SimHei" w:hAnsi="SimHei"/>
          <w:b/>
          <w:bCs/>
          <w:sz w:val="24"/>
          <w:szCs w:val="24"/>
        </w:rPr>
      </w:pPr>
    </w:p>
    <w:sectPr w:rsidR="00EF3C76" w:rsidRPr="006D7800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BC496" w14:textId="77777777" w:rsidR="005B26E0" w:rsidRDefault="005B26E0" w:rsidP="00A66FA5">
      <w:pPr>
        <w:spacing w:after="0" w:line="240" w:lineRule="auto"/>
      </w:pPr>
      <w:r>
        <w:separator/>
      </w:r>
    </w:p>
  </w:endnote>
  <w:endnote w:type="continuationSeparator" w:id="0">
    <w:p w14:paraId="3B73F890" w14:textId="77777777" w:rsidR="005B26E0" w:rsidRDefault="005B26E0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3064F26-8CA5-4324-BA20-97711277091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BE215" w14:textId="77777777" w:rsidR="005B26E0" w:rsidRDefault="005B26E0" w:rsidP="00A66FA5">
      <w:pPr>
        <w:spacing w:after="0" w:line="240" w:lineRule="auto"/>
      </w:pPr>
      <w:r>
        <w:separator/>
      </w:r>
    </w:p>
  </w:footnote>
  <w:footnote w:type="continuationSeparator" w:id="0">
    <w:p w14:paraId="1B016F25" w14:textId="77777777" w:rsidR="005B26E0" w:rsidRDefault="005B26E0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7337C4"/>
    <w:multiLevelType w:val="hybridMultilevel"/>
    <w:tmpl w:val="1B444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302B0"/>
    <w:multiLevelType w:val="hybridMultilevel"/>
    <w:tmpl w:val="065428A8"/>
    <w:lvl w:ilvl="0" w:tplc="CCBE4C92">
      <w:start w:val="1"/>
      <w:numFmt w:val="decimal"/>
      <w:lvlText w:val="（%1）"/>
      <w:lvlJc w:val="left"/>
      <w:pPr>
        <w:ind w:left="1080" w:hanging="72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93B94"/>
    <w:multiLevelType w:val="hybridMultilevel"/>
    <w:tmpl w:val="1688C46C"/>
    <w:lvl w:ilvl="0" w:tplc="7706B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BF76B5"/>
    <w:multiLevelType w:val="hybridMultilevel"/>
    <w:tmpl w:val="86A28D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04F5F90"/>
    <w:multiLevelType w:val="hybridMultilevel"/>
    <w:tmpl w:val="427CE980"/>
    <w:lvl w:ilvl="0" w:tplc="27F2DCF8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7254589E"/>
    <w:multiLevelType w:val="hybridMultilevel"/>
    <w:tmpl w:val="E63C1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704016329">
    <w:abstractNumId w:val="3"/>
  </w:num>
  <w:num w:numId="2" w16cid:durableId="2064673708">
    <w:abstractNumId w:val="2"/>
  </w:num>
  <w:num w:numId="3" w16cid:durableId="1750233177">
    <w:abstractNumId w:val="11"/>
  </w:num>
  <w:num w:numId="4" w16cid:durableId="1555313739">
    <w:abstractNumId w:val="8"/>
  </w:num>
  <w:num w:numId="5" w16cid:durableId="916092236">
    <w:abstractNumId w:val="1"/>
  </w:num>
  <w:num w:numId="6" w16cid:durableId="940990765">
    <w:abstractNumId w:val="0"/>
  </w:num>
  <w:num w:numId="7" w16cid:durableId="1414005854">
    <w:abstractNumId w:val="9"/>
  </w:num>
  <w:num w:numId="8" w16cid:durableId="746347729">
    <w:abstractNumId w:val="5"/>
  </w:num>
  <w:num w:numId="9" w16cid:durableId="490365067">
    <w:abstractNumId w:val="4"/>
  </w:num>
  <w:num w:numId="10" w16cid:durableId="201677603">
    <w:abstractNumId w:val="10"/>
  </w:num>
  <w:num w:numId="11" w16cid:durableId="1353999027">
    <w:abstractNumId w:val="6"/>
  </w:num>
  <w:num w:numId="12" w16cid:durableId="11284279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826C5"/>
    <w:rsid w:val="00087218"/>
    <w:rsid w:val="000A1299"/>
    <w:rsid w:val="000F5148"/>
    <w:rsid w:val="001821F4"/>
    <w:rsid w:val="001C344B"/>
    <w:rsid w:val="001E284F"/>
    <w:rsid w:val="002853BB"/>
    <w:rsid w:val="00294FFB"/>
    <w:rsid w:val="003817D8"/>
    <w:rsid w:val="003F44AB"/>
    <w:rsid w:val="004C1759"/>
    <w:rsid w:val="004F5E26"/>
    <w:rsid w:val="00561EB2"/>
    <w:rsid w:val="005A04DF"/>
    <w:rsid w:val="005A1738"/>
    <w:rsid w:val="005B26E0"/>
    <w:rsid w:val="0061107F"/>
    <w:rsid w:val="00616836"/>
    <w:rsid w:val="00663FA3"/>
    <w:rsid w:val="00686A6C"/>
    <w:rsid w:val="006B53BD"/>
    <w:rsid w:val="006C6BB9"/>
    <w:rsid w:val="006D7800"/>
    <w:rsid w:val="0072079B"/>
    <w:rsid w:val="00781D18"/>
    <w:rsid w:val="008360F0"/>
    <w:rsid w:val="00856014"/>
    <w:rsid w:val="00993602"/>
    <w:rsid w:val="00A66FA5"/>
    <w:rsid w:val="00AA7905"/>
    <w:rsid w:val="00AC4F60"/>
    <w:rsid w:val="00AC76E5"/>
    <w:rsid w:val="00B41107"/>
    <w:rsid w:val="00BB62F0"/>
    <w:rsid w:val="00BF2740"/>
    <w:rsid w:val="00C21ADE"/>
    <w:rsid w:val="00C358A9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EF3C76"/>
    <w:rsid w:val="00F674F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</cp:revision>
  <dcterms:created xsi:type="dcterms:W3CDTF">2016-03-04T03:01:00Z</dcterms:created>
  <dcterms:modified xsi:type="dcterms:W3CDTF">2023-09-08T02:13:00Z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