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FD094" w14:textId="2672D99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健康教会九标志</w:t>
      </w:r>
    </w:p>
    <w:p w14:paraId="602FE0A1" w14:textId="5B033C98"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释经式讲道</w:t>
      </w:r>
    </w:p>
    <w:p w14:paraId="27C96F75" w14:textId="26388A22"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纯正的教义</w:t>
      </w:r>
    </w:p>
    <w:p w14:paraId="75C5B5B7" w14:textId="6217F7F1"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合乎圣经的福音信息</w:t>
      </w:r>
    </w:p>
    <w:p w14:paraId="3CD921FF" w14:textId="4C8FBE3A"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合乎圣经的悔改归正</w:t>
      </w:r>
    </w:p>
    <w:p w14:paraId="70F9F87E" w14:textId="4181A391"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合乎圣经地传讲福音</w:t>
      </w:r>
    </w:p>
    <w:p w14:paraId="40BEF734" w14:textId="719E77EE"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合乎圣经的成员制度</w:t>
      </w:r>
    </w:p>
    <w:p w14:paraId="791E626D" w14:textId="676BD806"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合乎圣经的教会惩戒</w:t>
      </w:r>
    </w:p>
    <w:p w14:paraId="1DB2D5F4" w14:textId="2F4B540B" w:rsidR="00946512" w:rsidRPr="00123470" w:rsidRDefault="00946512" w:rsidP="00946512">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门徒训练与成长</w:t>
      </w:r>
    </w:p>
    <w:p w14:paraId="2EC3875B" w14:textId="7D6CFDBE" w:rsidR="00E84233" w:rsidRPr="00235D83" w:rsidRDefault="00946512" w:rsidP="00E52353">
      <w:pPr>
        <w:pStyle w:val="ListParagraph"/>
        <w:widowControl w:val="0"/>
        <w:numPr>
          <w:ilvl w:val="0"/>
          <w:numId w:val="5"/>
        </w:numPr>
        <w:spacing w:before="80" w:after="80"/>
        <w:jc w:val="both"/>
        <w:rPr>
          <w:rFonts w:ascii="SimHei" w:eastAsia="SimHei" w:hAnsi="SimHei"/>
          <w:b/>
          <w:sz w:val="24"/>
          <w:szCs w:val="24"/>
        </w:rPr>
      </w:pPr>
      <w:r w:rsidRPr="00123470">
        <w:rPr>
          <w:rFonts w:ascii="SimHei" w:eastAsia="SimHei" w:hAnsi="SimHei" w:hint="eastAsia"/>
          <w:b/>
          <w:sz w:val="24"/>
          <w:szCs w:val="24"/>
        </w:rPr>
        <w:t>合乎圣经的教会带领</w:t>
      </w:r>
    </w:p>
    <w:p w14:paraId="2D63745B" w14:textId="5B73A491" w:rsidR="00E84233" w:rsidRPr="00123470" w:rsidRDefault="00E84233" w:rsidP="00E52353">
      <w:pPr>
        <w:rPr>
          <w:rFonts w:ascii="SimHei" w:eastAsia="SimHei" w:hAnsi="SimHei"/>
          <w:b/>
          <w:sz w:val="24"/>
          <w:szCs w:val="24"/>
        </w:rPr>
      </w:pPr>
    </w:p>
    <w:p w14:paraId="7E7D42E3" w14:textId="6109E317" w:rsidR="00E84233" w:rsidRPr="00123470" w:rsidRDefault="00E84233" w:rsidP="00E52353">
      <w:pPr>
        <w:rPr>
          <w:rFonts w:ascii="SimHei" w:eastAsia="SimHei" w:hAnsi="SimHei"/>
          <w:b/>
          <w:sz w:val="24"/>
          <w:szCs w:val="24"/>
        </w:rPr>
      </w:pPr>
    </w:p>
    <w:p w14:paraId="5359CF2F" w14:textId="77777777" w:rsidR="00946512" w:rsidRPr="00123470" w:rsidRDefault="00946512" w:rsidP="00E52353">
      <w:pPr>
        <w:rPr>
          <w:rFonts w:ascii="SimHei" w:eastAsia="SimHei" w:hAnsi="SimHei"/>
          <w:b/>
          <w:sz w:val="24"/>
          <w:szCs w:val="24"/>
        </w:rPr>
      </w:pPr>
    </w:p>
    <w:p w14:paraId="7806958E" w14:textId="77777777" w:rsidR="00E52353" w:rsidRPr="00123470" w:rsidRDefault="00E52353" w:rsidP="00E52353">
      <w:pPr>
        <w:rPr>
          <w:rFonts w:ascii="SimHei" w:eastAsia="SimHei" w:hAnsi="SimHei"/>
          <w:b/>
          <w:sz w:val="24"/>
          <w:szCs w:val="24"/>
        </w:rPr>
      </w:pPr>
    </w:p>
    <w:p w14:paraId="46514DF9" w14:textId="77777777" w:rsidR="006002EE" w:rsidRPr="00123470" w:rsidRDefault="006002EE" w:rsidP="006002EE">
      <w:pPr>
        <w:pStyle w:val="Heading1"/>
        <w:rPr>
          <w:rFonts w:ascii="SimHei" w:eastAsia="SimHei" w:hAnsi="SimHei"/>
          <w:sz w:val="24"/>
          <w:szCs w:val="24"/>
        </w:rPr>
      </w:pPr>
      <w:r w:rsidRPr="00123470">
        <w:rPr>
          <w:rFonts w:ascii="SimHei" w:eastAsia="SimHei" w:hAnsi="SimHei" w:hint="eastAsia"/>
          <w:sz w:val="24"/>
          <w:szCs w:val="24"/>
        </w:rPr>
        <w:t>系统神学·下 课程大纲</w:t>
      </w:r>
    </w:p>
    <w:p w14:paraId="38293641"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十四讲：回顾与复习</w:t>
      </w:r>
    </w:p>
    <w:p w14:paraId="20132B90"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十五讲：圣灵的位格</w:t>
      </w:r>
    </w:p>
    <w:p w14:paraId="1A7B05E3"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十六讲：圣灵的工作·上</w:t>
      </w:r>
    </w:p>
    <w:p w14:paraId="7C9D8F62"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十七讲：圣灵的工作·中</w:t>
      </w:r>
    </w:p>
    <w:p w14:paraId="43928C1A"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十八讲：圣灵的工作·下</w:t>
      </w:r>
    </w:p>
    <w:p w14:paraId="681591B1"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十九讲：救赎计划·第一部分</w:t>
      </w:r>
    </w:p>
    <w:p w14:paraId="1E8321BF"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二十讲：救赎计划·第二部分</w:t>
      </w:r>
    </w:p>
    <w:p w14:paraId="27B26C30"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廿一讲：救赎计划·第三部分</w:t>
      </w:r>
    </w:p>
    <w:p w14:paraId="02ED3213"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廿二讲：救赎计划·第四部分</w:t>
      </w:r>
    </w:p>
    <w:p w14:paraId="60A6C510" w14:textId="77777777" w:rsidR="006002EE" w:rsidRPr="00123470" w:rsidRDefault="006002EE" w:rsidP="00ED19E1">
      <w:pPr>
        <w:pStyle w:val="ListParagraph"/>
        <w:numPr>
          <w:ilvl w:val="0"/>
          <w:numId w:val="2"/>
        </w:numPr>
        <w:rPr>
          <w:rFonts w:ascii="SimHei" w:eastAsia="SimHei" w:hAnsi="SimHei"/>
          <w:b/>
          <w:sz w:val="24"/>
          <w:szCs w:val="24"/>
          <w:shd w:val="pct15" w:color="auto" w:fill="FFFFFF"/>
        </w:rPr>
      </w:pPr>
      <w:r w:rsidRPr="00123470">
        <w:rPr>
          <w:rFonts w:ascii="SimHei" w:eastAsia="SimHei" w:hAnsi="SimHei" w:hint="eastAsia"/>
          <w:b/>
          <w:sz w:val="24"/>
          <w:szCs w:val="24"/>
          <w:shd w:val="pct15" w:color="auto" w:fill="FFFFFF"/>
        </w:rPr>
        <w:t>廿三讲：教会论·上</w:t>
      </w:r>
    </w:p>
    <w:p w14:paraId="78E2DF90"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廿四讲：教会论·下</w:t>
      </w:r>
    </w:p>
    <w:p w14:paraId="32A7859C" w14:textId="77777777"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廿五讲：末世论·上</w:t>
      </w:r>
    </w:p>
    <w:p w14:paraId="5FBD7388" w14:textId="43CF4796" w:rsidR="006002EE" w:rsidRPr="00123470" w:rsidRDefault="006002EE" w:rsidP="00ED19E1">
      <w:pPr>
        <w:pStyle w:val="ListParagraph"/>
        <w:numPr>
          <w:ilvl w:val="0"/>
          <w:numId w:val="2"/>
        </w:numPr>
        <w:rPr>
          <w:rFonts w:ascii="SimHei" w:eastAsia="SimHei" w:hAnsi="SimHei"/>
          <w:b/>
          <w:sz w:val="24"/>
          <w:szCs w:val="24"/>
        </w:rPr>
      </w:pPr>
      <w:r w:rsidRPr="00123470">
        <w:rPr>
          <w:rFonts w:ascii="SimHei" w:eastAsia="SimHei" w:hAnsi="SimHei" w:hint="eastAsia"/>
          <w:b/>
          <w:sz w:val="24"/>
          <w:szCs w:val="24"/>
        </w:rPr>
        <w:t>廿六讲</w:t>
      </w:r>
      <w:r w:rsidR="00FE38F1" w:rsidRPr="00123470">
        <w:rPr>
          <w:rFonts w:ascii="SimHei" w:eastAsia="SimHei" w:hAnsi="SimHei" w:hint="eastAsia"/>
          <w:b/>
          <w:sz w:val="24"/>
          <w:szCs w:val="24"/>
        </w:rPr>
        <w:t>：</w:t>
      </w:r>
      <w:r w:rsidRPr="00123470">
        <w:rPr>
          <w:rFonts w:ascii="SimHei" w:eastAsia="SimHei" w:hAnsi="SimHei" w:hint="eastAsia"/>
          <w:b/>
          <w:sz w:val="24"/>
          <w:szCs w:val="24"/>
        </w:rPr>
        <w:t>末世论·下</w:t>
      </w:r>
    </w:p>
    <w:p w14:paraId="79579C30" w14:textId="55C9FEC4" w:rsidR="00616836" w:rsidRPr="00123470" w:rsidRDefault="00616836" w:rsidP="003742F4">
      <w:pPr>
        <w:pStyle w:val="Title"/>
        <w:rPr>
          <w:rFonts w:ascii="SimHei" w:eastAsia="SimHei" w:hAnsi="SimHei"/>
          <w:b/>
          <w:sz w:val="24"/>
          <w:szCs w:val="24"/>
        </w:rPr>
      </w:pPr>
      <w:r w:rsidRPr="00123470">
        <w:rPr>
          <w:rFonts w:ascii="SimHei" w:eastAsia="SimHei" w:hAnsi="SimHei" w:hint="eastAsia"/>
          <w:b/>
          <w:sz w:val="24"/>
          <w:szCs w:val="24"/>
        </w:rPr>
        <w:t>核心课程</w:t>
      </w:r>
      <w:r w:rsidRPr="00123470">
        <w:rPr>
          <w:rFonts w:ascii="SimHei" w:eastAsia="SimHei" w:hAnsi="SimHei"/>
          <w:b/>
          <w:sz w:val="24"/>
          <w:szCs w:val="24"/>
        </w:rPr>
        <w:t>：</w:t>
      </w:r>
      <w:r w:rsidR="00C3268B" w:rsidRPr="00123470">
        <w:rPr>
          <w:rFonts w:ascii="SimHei" w:eastAsia="SimHei" w:hAnsi="SimHei" w:hint="eastAsia"/>
          <w:b/>
          <w:sz w:val="24"/>
          <w:szCs w:val="24"/>
        </w:rPr>
        <w:t>系统神学</w:t>
      </w:r>
    </w:p>
    <w:p w14:paraId="3E0D7B50" w14:textId="7C58A70B" w:rsidR="00F50C65" w:rsidRPr="00123470" w:rsidRDefault="00F50C65" w:rsidP="006846B9">
      <w:pPr>
        <w:jc w:val="center"/>
        <w:rPr>
          <w:rFonts w:ascii="SimHei" w:eastAsia="SimHei" w:hAnsi="SimHei"/>
          <w:b/>
          <w:sz w:val="24"/>
          <w:szCs w:val="24"/>
        </w:rPr>
      </w:pPr>
      <w:r w:rsidRPr="00123470">
        <w:rPr>
          <w:rFonts w:ascii="SimHei" w:eastAsia="SimHei" w:hAnsi="SimHei" w:hint="eastAsia"/>
          <w:b/>
          <w:sz w:val="24"/>
          <w:szCs w:val="24"/>
        </w:rPr>
        <w:t>第</w:t>
      </w:r>
      <w:r w:rsidR="00F26A37" w:rsidRPr="00123470">
        <w:rPr>
          <w:rFonts w:ascii="SimHei" w:eastAsia="SimHei" w:hAnsi="SimHei" w:hint="eastAsia"/>
          <w:b/>
          <w:sz w:val="24"/>
          <w:szCs w:val="24"/>
        </w:rPr>
        <w:t>廿</w:t>
      </w:r>
      <w:r w:rsidR="00946512" w:rsidRPr="00123470">
        <w:rPr>
          <w:rFonts w:ascii="SimHei" w:eastAsia="SimHei" w:hAnsi="SimHei" w:hint="eastAsia"/>
          <w:b/>
          <w:sz w:val="24"/>
          <w:szCs w:val="24"/>
        </w:rPr>
        <w:t>三</w:t>
      </w:r>
      <w:r w:rsidR="00FC7DAC" w:rsidRPr="00123470">
        <w:rPr>
          <w:rFonts w:ascii="SimHei" w:eastAsia="SimHei" w:hAnsi="SimHei" w:hint="eastAsia"/>
          <w:b/>
          <w:sz w:val="24"/>
          <w:szCs w:val="24"/>
        </w:rPr>
        <w:t>讲</w:t>
      </w:r>
      <w:r w:rsidR="00371C1F" w:rsidRPr="00123470">
        <w:rPr>
          <w:rFonts w:ascii="SimHei" w:eastAsia="SimHei" w:hAnsi="SimHei" w:hint="eastAsia"/>
          <w:b/>
          <w:sz w:val="24"/>
          <w:szCs w:val="24"/>
        </w:rPr>
        <w:t>：</w:t>
      </w:r>
      <w:r w:rsidR="00946512" w:rsidRPr="00123470">
        <w:rPr>
          <w:rFonts w:ascii="SimHei" w:eastAsia="SimHei" w:hAnsi="SimHei" w:hint="eastAsia"/>
          <w:b/>
          <w:sz w:val="24"/>
          <w:szCs w:val="24"/>
        </w:rPr>
        <w:t>教会论</w:t>
      </w:r>
      <w:r w:rsidR="004C1325" w:rsidRPr="00123470">
        <w:rPr>
          <w:rFonts w:ascii="SimHei" w:eastAsia="SimHei" w:hAnsi="SimHei" w:hint="eastAsia"/>
          <w:b/>
          <w:sz w:val="24"/>
          <w:szCs w:val="24"/>
        </w:rPr>
        <w:t>·上</w:t>
      </w:r>
    </w:p>
    <w:p w14:paraId="5489C8A3" w14:textId="49050CFB" w:rsidR="006002EE" w:rsidRPr="00123470" w:rsidRDefault="006002EE" w:rsidP="006002EE">
      <w:pPr>
        <w:pStyle w:val="Heading1"/>
        <w:rPr>
          <w:rFonts w:ascii="SimHei" w:eastAsia="SimHei" w:hAnsi="SimHei"/>
          <w:sz w:val="24"/>
          <w:szCs w:val="24"/>
        </w:rPr>
      </w:pPr>
      <w:r w:rsidRPr="00123470">
        <w:rPr>
          <w:rFonts w:ascii="SimHei" w:eastAsia="SimHei" w:hAnsi="SimHei" w:hint="eastAsia"/>
          <w:sz w:val="24"/>
          <w:szCs w:val="24"/>
        </w:rPr>
        <w:t>一、导论</w:t>
      </w:r>
    </w:p>
    <w:p w14:paraId="61CFE681" w14:textId="38ED84E8"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教会论 =</w:t>
      </w:r>
      <w:r w:rsidRPr="00123470">
        <w:rPr>
          <w:rFonts w:ascii="SimHei" w:eastAsia="SimHei" w:hAnsi="SimHei"/>
          <w:b/>
          <w:sz w:val="24"/>
          <w:szCs w:val="24"/>
        </w:rPr>
        <w:t xml:space="preserve">  ecclesiology </w:t>
      </w:r>
      <w:r w:rsidRPr="00123470">
        <w:rPr>
          <w:rFonts w:ascii="SimHei" w:eastAsia="SimHei" w:hAnsi="SimHei" w:hint="eastAsia"/>
          <w:b/>
          <w:sz w:val="24"/>
          <w:szCs w:val="24"/>
        </w:rPr>
        <w:t>/</w:t>
      </w:r>
      <w:r w:rsidRPr="00123470">
        <w:rPr>
          <w:rFonts w:ascii="Courier New" w:eastAsia="SimHei" w:hAnsi="Courier New" w:cs="Courier New"/>
          <w:b/>
          <w:sz w:val="24"/>
          <w:szCs w:val="24"/>
        </w:rPr>
        <w:t>əˌ</w:t>
      </w:r>
      <w:r w:rsidRPr="00123470">
        <w:rPr>
          <w:rFonts w:ascii="SimHei" w:eastAsia="SimHei" w:hAnsi="SimHei"/>
          <w:b/>
          <w:sz w:val="24"/>
          <w:szCs w:val="24"/>
        </w:rPr>
        <w:t>klēzē</w:t>
      </w:r>
      <w:r w:rsidRPr="00123470">
        <w:rPr>
          <w:rFonts w:ascii="Courier New" w:eastAsia="SimHei" w:hAnsi="Courier New" w:cs="Courier New"/>
          <w:b/>
          <w:sz w:val="24"/>
          <w:szCs w:val="24"/>
        </w:rPr>
        <w:t>ˈä</w:t>
      </w:r>
      <w:r w:rsidRPr="00123470">
        <w:rPr>
          <w:rFonts w:ascii="SimHei" w:eastAsia="SimHei" w:hAnsi="SimHei"/>
          <w:b/>
          <w:sz w:val="24"/>
          <w:szCs w:val="24"/>
        </w:rPr>
        <w:t>l</w:t>
      </w:r>
      <w:r w:rsidRPr="00123470">
        <w:rPr>
          <w:rFonts w:ascii="Courier New" w:eastAsia="SimHei" w:hAnsi="Courier New" w:cs="Courier New"/>
          <w:b/>
          <w:sz w:val="24"/>
          <w:szCs w:val="24"/>
        </w:rPr>
        <w:t>ə</w:t>
      </w:r>
      <w:r w:rsidRPr="00123470">
        <w:rPr>
          <w:rFonts w:ascii="SimHei" w:eastAsia="SimHei" w:hAnsi="SimHei"/>
          <w:b/>
          <w:sz w:val="24"/>
          <w:szCs w:val="24"/>
        </w:rPr>
        <w:t>jē/</w:t>
      </w:r>
    </w:p>
    <w:p w14:paraId="73AFFD9D" w14:textId="653CB6A7" w:rsidR="00946512" w:rsidRPr="00123470" w:rsidRDefault="00946512" w:rsidP="00946512">
      <w:pPr>
        <w:rPr>
          <w:rFonts w:ascii="SimHei" w:eastAsia="SimHei" w:hAnsi="SimHei"/>
          <w:b/>
          <w:sz w:val="24"/>
          <w:szCs w:val="24"/>
        </w:rPr>
      </w:pPr>
    </w:p>
    <w:p w14:paraId="653809D2" w14:textId="77777777" w:rsidR="00946512" w:rsidRPr="00123470" w:rsidRDefault="00946512" w:rsidP="00946512">
      <w:pPr>
        <w:rPr>
          <w:rFonts w:ascii="SimHei" w:eastAsia="SimHei" w:hAnsi="SimHei"/>
          <w:b/>
          <w:sz w:val="24"/>
          <w:szCs w:val="24"/>
        </w:rPr>
      </w:pPr>
    </w:p>
    <w:p w14:paraId="19694509"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二、教会的定义</w:t>
      </w:r>
    </w:p>
    <w:p w14:paraId="23E3BFE4" w14:textId="77777777"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以弗所书5:</w:t>
      </w:r>
      <w:r w:rsidRPr="00123470">
        <w:rPr>
          <w:rFonts w:ascii="SimHei" w:eastAsia="SimHei" w:hAnsi="SimHei"/>
          <w:b/>
          <w:sz w:val="24"/>
          <w:szCs w:val="24"/>
        </w:rPr>
        <w:t>25</w:t>
      </w:r>
    </w:p>
    <w:p w14:paraId="6844D286" w14:textId="6500782E"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rPr>
        <w:t>基督爱教会，为教会舍己。要用水借着道把教会洗净，成为圣洁。</w:t>
      </w:r>
    </w:p>
    <w:p w14:paraId="5E0F6562" w14:textId="0FB1574B" w:rsidR="00946512" w:rsidRPr="00123470" w:rsidRDefault="00946512" w:rsidP="00946512">
      <w:pPr>
        <w:rPr>
          <w:rFonts w:ascii="SimHei" w:eastAsia="SimHei" w:hAnsi="SimHei"/>
          <w:b/>
          <w:sz w:val="24"/>
          <w:szCs w:val="24"/>
        </w:rPr>
      </w:pPr>
    </w:p>
    <w:p w14:paraId="216E80EF" w14:textId="56F2AA99"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“历史上所有耶稣基督里真信徒所组成的社群。”</w:t>
      </w:r>
    </w:p>
    <w:p w14:paraId="368788BF" w14:textId="0895E713" w:rsidR="00946512" w:rsidRPr="00123470" w:rsidRDefault="00946512" w:rsidP="00946512">
      <w:pPr>
        <w:rPr>
          <w:rFonts w:ascii="SimHei" w:eastAsia="SimHei" w:hAnsi="SimHei"/>
          <w:b/>
          <w:sz w:val="24"/>
          <w:szCs w:val="24"/>
        </w:rPr>
      </w:pPr>
    </w:p>
    <w:p w14:paraId="79CE75A7" w14:textId="31DD9F5F" w:rsidR="00946512" w:rsidRPr="00123470" w:rsidRDefault="00946512" w:rsidP="00946512">
      <w:pPr>
        <w:rPr>
          <w:rFonts w:ascii="SimHei" w:eastAsia="SimHei" w:hAnsi="SimHei"/>
          <w:b/>
          <w:sz w:val="24"/>
          <w:szCs w:val="24"/>
        </w:rPr>
      </w:pPr>
    </w:p>
    <w:p w14:paraId="1E37D070" w14:textId="77777777" w:rsidR="00946512" w:rsidRPr="00123470" w:rsidRDefault="00946512" w:rsidP="00946512">
      <w:pPr>
        <w:rPr>
          <w:rFonts w:ascii="SimHei" w:eastAsia="SimHei" w:hAnsi="SimHei"/>
          <w:b/>
          <w:sz w:val="24"/>
          <w:szCs w:val="24"/>
        </w:rPr>
      </w:pPr>
    </w:p>
    <w:p w14:paraId="299403B4"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三、耶稣基督的教会</w:t>
      </w:r>
    </w:p>
    <w:p w14:paraId="134534BA" w14:textId="61049251"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马太福音1</w:t>
      </w:r>
      <w:r w:rsidRPr="00123470">
        <w:rPr>
          <w:rFonts w:ascii="SimHei" w:eastAsia="SimHei" w:hAnsi="SimHei"/>
          <w:b/>
          <w:sz w:val="24"/>
          <w:szCs w:val="24"/>
        </w:rPr>
        <w:t>6</w:t>
      </w:r>
      <w:r w:rsidRPr="00123470">
        <w:rPr>
          <w:rFonts w:ascii="SimHei" w:eastAsia="SimHei" w:hAnsi="SimHei" w:hint="eastAsia"/>
          <w:b/>
          <w:sz w:val="24"/>
          <w:szCs w:val="24"/>
        </w:rPr>
        <w:t>:</w:t>
      </w:r>
      <w:r w:rsidRPr="00123470">
        <w:rPr>
          <w:rFonts w:ascii="SimHei" w:eastAsia="SimHei" w:hAnsi="SimHei"/>
          <w:b/>
          <w:sz w:val="24"/>
          <w:szCs w:val="24"/>
        </w:rPr>
        <w:t>18</w:t>
      </w:r>
    </w:p>
    <w:p w14:paraId="4E1CE043" w14:textId="076E29F6"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rPr>
        <w:t>我要把</w:t>
      </w:r>
      <w:r w:rsidRPr="00123470">
        <w:rPr>
          <w:rFonts w:ascii="SimHei" w:eastAsia="SimHei" w:hAnsi="SimHei" w:hint="eastAsia"/>
          <w:b/>
          <w:sz w:val="24"/>
          <w:szCs w:val="24"/>
          <w:em w:val="dot"/>
        </w:rPr>
        <w:t>我的</w:t>
      </w:r>
      <w:r w:rsidRPr="00123470">
        <w:rPr>
          <w:rFonts w:ascii="SimHei" w:eastAsia="SimHei" w:hAnsi="SimHei" w:hint="eastAsia"/>
          <w:b/>
          <w:sz w:val="24"/>
          <w:szCs w:val="24"/>
        </w:rPr>
        <w:t>教会建造在这磐石上。</w:t>
      </w:r>
    </w:p>
    <w:p w14:paraId="43065296" w14:textId="77777777" w:rsidR="00946512" w:rsidRPr="00123470" w:rsidRDefault="00946512" w:rsidP="00946512">
      <w:pPr>
        <w:rPr>
          <w:rFonts w:ascii="SimHei" w:eastAsia="SimHei" w:hAnsi="SimHei"/>
          <w:b/>
          <w:sz w:val="24"/>
          <w:szCs w:val="24"/>
        </w:rPr>
      </w:pPr>
    </w:p>
    <w:p w14:paraId="76797E12" w14:textId="77777777"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在歌罗西书3:</w:t>
      </w:r>
      <w:r w:rsidRPr="00123470">
        <w:rPr>
          <w:rFonts w:ascii="SimHei" w:eastAsia="SimHei" w:hAnsi="SimHei"/>
          <w:b/>
          <w:sz w:val="24"/>
          <w:szCs w:val="24"/>
        </w:rPr>
        <w:t>11</w:t>
      </w:r>
    </w:p>
    <w:p w14:paraId="751E619F" w14:textId="5E4412C1"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rPr>
        <w:t>在此并不分希腊人、犹太人，受割礼的、未受割礼的，化外人、西古提人，为奴的、自主的，惟有基督是包括一切，又住在各人之内。</w:t>
      </w:r>
    </w:p>
    <w:p w14:paraId="74906D8C" w14:textId="63C7823A" w:rsidR="00946512" w:rsidRPr="00123470" w:rsidRDefault="00946512" w:rsidP="00946512">
      <w:pPr>
        <w:rPr>
          <w:rFonts w:ascii="SimHei" w:eastAsia="SimHei" w:hAnsi="SimHei"/>
          <w:b/>
          <w:sz w:val="24"/>
          <w:szCs w:val="24"/>
        </w:rPr>
      </w:pPr>
    </w:p>
    <w:p w14:paraId="77DBDA56" w14:textId="48540B54" w:rsidR="00946512" w:rsidRPr="00123470" w:rsidRDefault="00946512" w:rsidP="00946512">
      <w:pPr>
        <w:rPr>
          <w:rFonts w:ascii="SimHei" w:eastAsia="SimHei" w:hAnsi="SimHei"/>
          <w:b/>
          <w:sz w:val="24"/>
          <w:szCs w:val="24"/>
        </w:rPr>
      </w:pPr>
    </w:p>
    <w:p w14:paraId="4C4EA0FF"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lastRenderedPageBreak/>
        <w:t>四、关于教会的比喻</w:t>
      </w:r>
    </w:p>
    <w:p w14:paraId="1E9F21F1" w14:textId="77777777" w:rsidR="00946512" w:rsidRPr="00123470" w:rsidRDefault="00946512" w:rsidP="00946512">
      <w:pPr>
        <w:pStyle w:val="Heading2"/>
        <w:rPr>
          <w:rFonts w:ascii="SimHei" w:eastAsia="SimHei" w:hAnsi="SimHei"/>
          <w:bCs w:val="0"/>
          <w:sz w:val="24"/>
          <w:szCs w:val="24"/>
        </w:rPr>
      </w:pPr>
      <w:r w:rsidRPr="00123470">
        <w:rPr>
          <w:rFonts w:ascii="SimHei" w:eastAsia="SimHei" w:hAnsi="SimHei" w:hint="eastAsia"/>
          <w:bCs w:val="0"/>
          <w:sz w:val="24"/>
          <w:szCs w:val="24"/>
        </w:rPr>
        <w:t>1</w:t>
      </w:r>
      <w:r w:rsidRPr="00123470">
        <w:rPr>
          <w:rFonts w:ascii="SimHei" w:eastAsia="SimHei" w:hAnsi="SimHei"/>
          <w:bCs w:val="0"/>
          <w:sz w:val="24"/>
          <w:szCs w:val="24"/>
        </w:rPr>
        <w:t xml:space="preserve">. </w:t>
      </w:r>
      <w:r w:rsidRPr="00123470">
        <w:rPr>
          <w:rFonts w:ascii="SimHei" w:eastAsia="SimHei" w:hAnsi="SimHei" w:hint="eastAsia"/>
          <w:bCs w:val="0"/>
          <w:sz w:val="24"/>
          <w:szCs w:val="24"/>
        </w:rPr>
        <w:t>家庭的比喻</w:t>
      </w:r>
    </w:p>
    <w:p w14:paraId="2162A22B" w14:textId="2183666F"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提摩太前书5:</w:t>
      </w:r>
      <w:r w:rsidRPr="00123470">
        <w:rPr>
          <w:rFonts w:ascii="SimHei" w:eastAsia="SimHei" w:hAnsi="SimHei"/>
          <w:b/>
          <w:sz w:val="24"/>
          <w:szCs w:val="24"/>
        </w:rPr>
        <w:t>1-2</w:t>
      </w:r>
      <w:r w:rsidRPr="00123470">
        <w:rPr>
          <w:rFonts w:ascii="SimHei" w:eastAsia="SimHei" w:hAnsi="SimHei" w:hint="eastAsia"/>
          <w:b/>
          <w:sz w:val="24"/>
          <w:szCs w:val="24"/>
        </w:rPr>
        <w:t>：</w:t>
      </w:r>
    </w:p>
    <w:p w14:paraId="5B43798B" w14:textId="3D631034"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vertAlign w:val="superscript"/>
        </w:rPr>
        <w:t>1</w:t>
      </w:r>
      <w:r w:rsidRPr="00123470">
        <w:rPr>
          <w:rFonts w:ascii="SimHei" w:eastAsia="SimHei" w:hAnsi="SimHei" w:hint="eastAsia"/>
          <w:b/>
          <w:sz w:val="24"/>
          <w:szCs w:val="24"/>
        </w:rPr>
        <w:t>不可严责老年人，只要劝他如同父亲；劝少年人如同弟兄；</w:t>
      </w:r>
      <w:r w:rsidRPr="00123470">
        <w:rPr>
          <w:rFonts w:ascii="SimHei" w:eastAsia="SimHei" w:hAnsi="SimHei" w:hint="eastAsia"/>
          <w:b/>
          <w:sz w:val="24"/>
          <w:szCs w:val="24"/>
          <w:vertAlign w:val="superscript"/>
        </w:rPr>
        <w:t>2</w:t>
      </w:r>
      <w:r w:rsidRPr="00123470">
        <w:rPr>
          <w:rFonts w:ascii="SimHei" w:eastAsia="SimHei" w:hAnsi="SimHei" w:hint="eastAsia"/>
          <w:b/>
          <w:sz w:val="24"/>
          <w:szCs w:val="24"/>
        </w:rPr>
        <w:t>劝老年妇女如同母亲；劝少年妇女如同姊妹；总要清清洁洁的。</w:t>
      </w:r>
    </w:p>
    <w:p w14:paraId="1C717183" w14:textId="471C612B" w:rsidR="00946512" w:rsidRPr="00123470" w:rsidRDefault="00946512" w:rsidP="00946512">
      <w:pPr>
        <w:rPr>
          <w:rFonts w:ascii="SimHei" w:eastAsia="SimHei" w:hAnsi="SimHei"/>
          <w:b/>
          <w:sz w:val="24"/>
          <w:szCs w:val="24"/>
        </w:rPr>
      </w:pPr>
    </w:p>
    <w:p w14:paraId="075407A5" w14:textId="77777777" w:rsidR="00946512" w:rsidRPr="00123470" w:rsidRDefault="00946512" w:rsidP="00946512">
      <w:pPr>
        <w:pStyle w:val="Heading2"/>
        <w:rPr>
          <w:rFonts w:ascii="SimHei" w:eastAsia="SimHei" w:hAnsi="SimHei"/>
          <w:bCs w:val="0"/>
          <w:sz w:val="24"/>
          <w:szCs w:val="24"/>
        </w:rPr>
      </w:pPr>
      <w:r w:rsidRPr="00123470">
        <w:rPr>
          <w:rFonts w:ascii="SimHei" w:eastAsia="SimHei" w:hAnsi="SimHei" w:hint="eastAsia"/>
          <w:bCs w:val="0"/>
          <w:sz w:val="24"/>
          <w:szCs w:val="24"/>
        </w:rPr>
        <w:t>2</w:t>
      </w:r>
      <w:r w:rsidRPr="00123470">
        <w:rPr>
          <w:rFonts w:ascii="SimHei" w:eastAsia="SimHei" w:hAnsi="SimHei"/>
          <w:bCs w:val="0"/>
          <w:sz w:val="24"/>
          <w:szCs w:val="24"/>
        </w:rPr>
        <w:t xml:space="preserve">. </w:t>
      </w:r>
      <w:r w:rsidRPr="00123470">
        <w:rPr>
          <w:rFonts w:ascii="SimHei" w:eastAsia="SimHei" w:hAnsi="SimHei" w:hint="eastAsia"/>
          <w:bCs w:val="0"/>
          <w:sz w:val="24"/>
          <w:szCs w:val="24"/>
        </w:rPr>
        <w:t>农业比喻</w:t>
      </w:r>
    </w:p>
    <w:p w14:paraId="5DAA2AE6" w14:textId="77777777"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约翰福音1</w:t>
      </w:r>
      <w:r w:rsidRPr="00123470">
        <w:rPr>
          <w:rFonts w:ascii="SimHei" w:eastAsia="SimHei" w:hAnsi="SimHei"/>
          <w:b/>
          <w:sz w:val="24"/>
          <w:szCs w:val="24"/>
        </w:rPr>
        <w:t>5</w:t>
      </w:r>
      <w:r w:rsidRPr="00123470">
        <w:rPr>
          <w:rFonts w:ascii="SimHei" w:eastAsia="SimHei" w:hAnsi="SimHei" w:hint="eastAsia"/>
          <w:b/>
          <w:sz w:val="24"/>
          <w:szCs w:val="24"/>
        </w:rPr>
        <w:t>:</w:t>
      </w:r>
      <w:r w:rsidRPr="00123470">
        <w:rPr>
          <w:rFonts w:ascii="SimHei" w:eastAsia="SimHei" w:hAnsi="SimHei"/>
          <w:b/>
          <w:sz w:val="24"/>
          <w:szCs w:val="24"/>
        </w:rPr>
        <w:t>5</w:t>
      </w:r>
      <w:r w:rsidRPr="00123470">
        <w:rPr>
          <w:rFonts w:ascii="SimHei" w:eastAsia="SimHei" w:hAnsi="SimHei" w:hint="eastAsia"/>
          <w:b/>
          <w:sz w:val="24"/>
          <w:szCs w:val="24"/>
        </w:rPr>
        <w:t>：</w:t>
      </w:r>
    </w:p>
    <w:p w14:paraId="272CF928" w14:textId="77777777"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rPr>
        <w:t>我是葡萄树，你们是枝子。常在我里面的，我也常在他里面，这人就多结果子；因为离了我，你们就不能做什么。</w:t>
      </w:r>
    </w:p>
    <w:p w14:paraId="756DDDA0" w14:textId="77777777" w:rsidR="00946512" w:rsidRPr="00123470" w:rsidRDefault="00946512" w:rsidP="00946512">
      <w:pPr>
        <w:rPr>
          <w:rFonts w:ascii="SimHei" w:eastAsia="SimHei" w:hAnsi="SimHei"/>
          <w:b/>
          <w:sz w:val="24"/>
          <w:szCs w:val="24"/>
        </w:rPr>
      </w:pPr>
    </w:p>
    <w:p w14:paraId="2C590875" w14:textId="035F2DD4"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3</w:t>
      </w:r>
      <w:r w:rsidRPr="00123470">
        <w:rPr>
          <w:rFonts w:ascii="SimHei" w:eastAsia="SimHei" w:hAnsi="SimHei"/>
          <w:b/>
          <w:sz w:val="24"/>
          <w:szCs w:val="24"/>
        </w:rPr>
        <w:t xml:space="preserve">. </w:t>
      </w:r>
      <w:r w:rsidRPr="00123470">
        <w:rPr>
          <w:rFonts w:ascii="SimHei" w:eastAsia="SimHei" w:hAnsi="SimHei" w:hint="eastAsia"/>
          <w:b/>
          <w:sz w:val="24"/>
          <w:szCs w:val="24"/>
        </w:rPr>
        <w:t>建筑物或圣殿比喻</w:t>
      </w:r>
    </w:p>
    <w:p w14:paraId="79B603B6" w14:textId="7969DEC0"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彼得前书2:</w:t>
      </w:r>
      <w:r w:rsidRPr="00123470">
        <w:rPr>
          <w:rFonts w:ascii="SimHei" w:eastAsia="SimHei" w:hAnsi="SimHei"/>
          <w:b/>
          <w:sz w:val="24"/>
          <w:szCs w:val="24"/>
        </w:rPr>
        <w:t>4-5</w:t>
      </w:r>
      <w:r w:rsidRPr="00123470">
        <w:rPr>
          <w:rFonts w:ascii="SimHei" w:eastAsia="SimHei" w:hAnsi="SimHei" w:hint="eastAsia"/>
          <w:b/>
          <w:sz w:val="24"/>
          <w:szCs w:val="24"/>
        </w:rPr>
        <w:t>：</w:t>
      </w:r>
    </w:p>
    <w:p w14:paraId="56B94F3B" w14:textId="77777777" w:rsidR="00946512" w:rsidRPr="00123470" w:rsidRDefault="00946512" w:rsidP="00946512">
      <w:pPr>
        <w:ind w:leftChars="200" w:left="440"/>
        <w:rPr>
          <w:rFonts w:ascii="SimHei" w:eastAsia="SimHei" w:hAnsi="SimHei"/>
          <w:b/>
          <w:sz w:val="24"/>
          <w:szCs w:val="24"/>
        </w:rPr>
      </w:pPr>
      <w:r w:rsidRPr="00123470">
        <w:rPr>
          <w:rFonts w:ascii="SimHei" w:eastAsia="SimHei" w:hAnsi="SimHei" w:hint="eastAsia"/>
          <w:b/>
          <w:sz w:val="24"/>
          <w:szCs w:val="24"/>
          <w:vertAlign w:val="superscript"/>
        </w:rPr>
        <w:t>4</w:t>
      </w:r>
      <w:r w:rsidRPr="00123470">
        <w:rPr>
          <w:rFonts w:ascii="SimHei" w:eastAsia="SimHei" w:hAnsi="SimHei" w:hint="eastAsia"/>
          <w:b/>
          <w:sz w:val="24"/>
          <w:szCs w:val="24"/>
        </w:rPr>
        <w:t>主乃活石，固然是被人所弃的，却是被神所拣选、所宝贵的。</w:t>
      </w:r>
      <w:r w:rsidRPr="00123470">
        <w:rPr>
          <w:rFonts w:ascii="SimHei" w:eastAsia="SimHei" w:hAnsi="SimHei" w:hint="eastAsia"/>
          <w:b/>
          <w:sz w:val="24"/>
          <w:szCs w:val="24"/>
          <w:vertAlign w:val="superscript"/>
        </w:rPr>
        <w:t>5</w:t>
      </w:r>
      <w:r w:rsidRPr="00123470">
        <w:rPr>
          <w:rFonts w:ascii="SimHei" w:eastAsia="SimHei" w:hAnsi="SimHei" w:hint="eastAsia"/>
          <w:b/>
          <w:sz w:val="24"/>
          <w:szCs w:val="24"/>
        </w:rPr>
        <w:t>你们来到主面前，也就像活石，被建造成为灵宫，作圣洁的祭司，借着耶稣基督奉献神所悦纳的灵祭。</w:t>
      </w:r>
    </w:p>
    <w:p w14:paraId="05BF78B0" w14:textId="4C6D5848" w:rsidR="00946512" w:rsidRPr="00123470" w:rsidRDefault="00946512" w:rsidP="00946512">
      <w:pPr>
        <w:rPr>
          <w:rFonts w:ascii="SimHei" w:eastAsia="SimHei" w:hAnsi="SimHei"/>
          <w:b/>
          <w:sz w:val="24"/>
          <w:szCs w:val="24"/>
        </w:rPr>
      </w:pPr>
    </w:p>
    <w:p w14:paraId="1D85A1FA" w14:textId="77777777" w:rsidR="00946512" w:rsidRPr="00123470" w:rsidRDefault="00946512" w:rsidP="00946512">
      <w:pPr>
        <w:pStyle w:val="Heading2"/>
        <w:rPr>
          <w:rFonts w:ascii="SimHei" w:eastAsia="SimHei" w:hAnsi="SimHei"/>
          <w:bCs w:val="0"/>
          <w:sz w:val="24"/>
          <w:szCs w:val="24"/>
        </w:rPr>
      </w:pPr>
      <w:r w:rsidRPr="00123470">
        <w:rPr>
          <w:rFonts w:ascii="SimHei" w:eastAsia="SimHei" w:hAnsi="SimHei" w:hint="eastAsia"/>
          <w:bCs w:val="0"/>
          <w:sz w:val="24"/>
          <w:szCs w:val="24"/>
        </w:rPr>
        <w:t>4</w:t>
      </w:r>
      <w:r w:rsidRPr="00123470">
        <w:rPr>
          <w:rFonts w:ascii="SimHei" w:eastAsia="SimHei" w:hAnsi="SimHei"/>
          <w:bCs w:val="0"/>
          <w:sz w:val="24"/>
          <w:szCs w:val="24"/>
        </w:rPr>
        <w:t xml:space="preserve">. </w:t>
      </w:r>
      <w:r w:rsidRPr="00123470">
        <w:rPr>
          <w:rFonts w:ascii="SimHei" w:eastAsia="SimHei" w:hAnsi="SimHei" w:hint="eastAsia"/>
          <w:bCs w:val="0"/>
          <w:sz w:val="24"/>
          <w:szCs w:val="24"/>
        </w:rPr>
        <w:t>基督的身体</w:t>
      </w:r>
    </w:p>
    <w:p w14:paraId="0AE0A332" w14:textId="77777777"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哥林多前书1</w:t>
      </w:r>
      <w:r w:rsidRPr="00123470">
        <w:rPr>
          <w:rFonts w:ascii="SimHei" w:eastAsia="SimHei" w:hAnsi="SimHei"/>
          <w:b/>
          <w:sz w:val="24"/>
          <w:szCs w:val="24"/>
        </w:rPr>
        <w:t>2</w:t>
      </w:r>
      <w:r w:rsidRPr="00123470">
        <w:rPr>
          <w:rFonts w:ascii="SimHei" w:eastAsia="SimHei" w:hAnsi="SimHei" w:hint="eastAsia"/>
          <w:b/>
          <w:sz w:val="24"/>
          <w:szCs w:val="24"/>
        </w:rPr>
        <w:t>章</w:t>
      </w:r>
    </w:p>
    <w:p w14:paraId="62C346E0" w14:textId="74F62C7F"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以弗所书1:</w:t>
      </w:r>
      <w:r w:rsidRPr="00123470">
        <w:rPr>
          <w:rFonts w:ascii="SimHei" w:eastAsia="SimHei" w:hAnsi="SimHei"/>
          <w:b/>
          <w:sz w:val="24"/>
          <w:szCs w:val="24"/>
        </w:rPr>
        <w:t>22-23</w:t>
      </w:r>
    </w:p>
    <w:p w14:paraId="23160923" w14:textId="1F694714" w:rsidR="00946512" w:rsidRPr="00123470" w:rsidRDefault="00946512" w:rsidP="00946512">
      <w:pPr>
        <w:rPr>
          <w:rFonts w:ascii="SimHei" w:eastAsia="SimHei" w:hAnsi="SimHei"/>
          <w:b/>
          <w:sz w:val="24"/>
          <w:szCs w:val="24"/>
        </w:rPr>
      </w:pPr>
    </w:p>
    <w:p w14:paraId="24D8890F" w14:textId="77777777" w:rsidR="00946512" w:rsidRPr="00123470" w:rsidRDefault="00946512" w:rsidP="00946512">
      <w:pPr>
        <w:rPr>
          <w:rFonts w:ascii="SimHei" w:eastAsia="SimHei" w:hAnsi="SimHei"/>
          <w:b/>
          <w:sz w:val="24"/>
          <w:szCs w:val="24"/>
        </w:rPr>
      </w:pPr>
    </w:p>
    <w:p w14:paraId="5182E5BE" w14:textId="08906DD0"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“既然新约以各种各样比喻来形容教会，我们就不要只专注于任何一个比喻，更不要不当地强调某个比喻而排除其他比喻，这都可能会导致我们对教会持有偏颇的看法。用来形容教会的</w:t>
      </w:r>
      <w:r w:rsidRPr="00123470">
        <w:rPr>
          <w:rFonts w:ascii="SimHei" w:eastAsia="SimHei" w:hAnsi="SimHei" w:hint="eastAsia"/>
          <w:b/>
          <w:sz w:val="24"/>
          <w:szCs w:val="24"/>
        </w:rPr>
        <w:t>每个比喻都可以帮助我们加深了解神接着收纳我们进入教会所赋予我们的特权是何等地丰富。”</w:t>
      </w:r>
    </w:p>
    <w:p w14:paraId="27D16EAD" w14:textId="3A82ACD7" w:rsidR="00946512" w:rsidRPr="00123470" w:rsidRDefault="00946512" w:rsidP="00946512">
      <w:pPr>
        <w:jc w:val="right"/>
        <w:rPr>
          <w:rFonts w:ascii="SimHei" w:eastAsia="SimHei" w:hAnsi="SimHei"/>
          <w:b/>
          <w:sz w:val="24"/>
          <w:szCs w:val="24"/>
        </w:rPr>
      </w:pPr>
      <w:r w:rsidRPr="00123470">
        <w:rPr>
          <w:rFonts w:ascii="SimHei" w:eastAsia="SimHei" w:hAnsi="SimHei" w:hint="eastAsia"/>
          <w:b/>
          <w:sz w:val="24"/>
          <w:szCs w:val="24"/>
        </w:rPr>
        <w:t>——古德恩，《圣经教义与实践》</w:t>
      </w:r>
    </w:p>
    <w:p w14:paraId="3CA2F910" w14:textId="65AF350A"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五、教会的无形和有形</w:t>
      </w:r>
    </w:p>
    <w:p w14:paraId="422D7E0F" w14:textId="1488F2AB"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无形的教会是神眼中看见的教会。</w:t>
      </w:r>
    </w:p>
    <w:p w14:paraId="64D23B46" w14:textId="7038CC43" w:rsidR="00946512" w:rsidRPr="00123470" w:rsidRDefault="00946512" w:rsidP="00946512">
      <w:pPr>
        <w:rPr>
          <w:rFonts w:ascii="SimHei" w:eastAsia="SimHei" w:hAnsi="SimHei"/>
          <w:b/>
          <w:sz w:val="24"/>
          <w:szCs w:val="24"/>
        </w:rPr>
      </w:pPr>
    </w:p>
    <w:p w14:paraId="4E010C64" w14:textId="4537FDF4"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有形的教会是世上真基督徒眼中的所见的教会。</w:t>
      </w:r>
    </w:p>
    <w:p w14:paraId="10165C40" w14:textId="44DDB839" w:rsidR="00946512" w:rsidRPr="00123470" w:rsidRDefault="00946512" w:rsidP="00946512">
      <w:pPr>
        <w:rPr>
          <w:rFonts w:ascii="SimHei" w:eastAsia="SimHei" w:hAnsi="SimHei"/>
          <w:b/>
          <w:sz w:val="24"/>
          <w:szCs w:val="24"/>
        </w:rPr>
      </w:pPr>
    </w:p>
    <w:p w14:paraId="4E34E35E" w14:textId="46DFE38F"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六、教会的普世性与地方性</w:t>
      </w:r>
    </w:p>
    <w:p w14:paraId="08F14CA9" w14:textId="77777777" w:rsidR="00946512" w:rsidRPr="00123470" w:rsidRDefault="00946512" w:rsidP="00946512">
      <w:pPr>
        <w:rPr>
          <w:rFonts w:ascii="SimHei" w:eastAsia="SimHei" w:hAnsi="SimHei"/>
          <w:b/>
          <w:sz w:val="24"/>
          <w:szCs w:val="24"/>
        </w:rPr>
      </w:pPr>
    </w:p>
    <w:p w14:paraId="26C87967" w14:textId="4939D68A" w:rsidR="00946512" w:rsidRPr="00123470" w:rsidRDefault="00946512" w:rsidP="00946512">
      <w:pPr>
        <w:rPr>
          <w:rFonts w:ascii="SimHei" w:eastAsia="SimHei" w:hAnsi="SimHei"/>
          <w:b/>
          <w:sz w:val="24"/>
          <w:szCs w:val="24"/>
        </w:rPr>
      </w:pPr>
    </w:p>
    <w:p w14:paraId="4AE839AF" w14:textId="77777777" w:rsidR="00946512" w:rsidRPr="00123470" w:rsidRDefault="00946512" w:rsidP="00946512">
      <w:pPr>
        <w:rPr>
          <w:rFonts w:ascii="SimHei" w:eastAsia="SimHei" w:hAnsi="SimHei"/>
          <w:b/>
          <w:sz w:val="24"/>
          <w:szCs w:val="24"/>
        </w:rPr>
      </w:pPr>
    </w:p>
    <w:p w14:paraId="1B849AF8"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七、教会的争战与得胜</w:t>
      </w:r>
    </w:p>
    <w:p w14:paraId="308C9032" w14:textId="265930A9" w:rsidR="00946512" w:rsidRPr="00123470" w:rsidRDefault="00946512" w:rsidP="00946512">
      <w:pPr>
        <w:rPr>
          <w:rFonts w:ascii="SimHei" w:eastAsia="SimHei" w:hAnsi="SimHei"/>
          <w:b/>
          <w:sz w:val="24"/>
          <w:szCs w:val="24"/>
        </w:rPr>
      </w:pPr>
    </w:p>
    <w:p w14:paraId="46AC96DD" w14:textId="77777777" w:rsidR="00946512" w:rsidRPr="00123470" w:rsidRDefault="00946512" w:rsidP="00946512">
      <w:pPr>
        <w:rPr>
          <w:rFonts w:ascii="SimHei" w:eastAsia="SimHei" w:hAnsi="SimHei"/>
          <w:b/>
          <w:sz w:val="24"/>
          <w:szCs w:val="24"/>
        </w:rPr>
      </w:pPr>
    </w:p>
    <w:p w14:paraId="3082BBF2" w14:textId="2270F41B" w:rsidR="00946512" w:rsidRPr="00123470" w:rsidRDefault="00946512" w:rsidP="00946512">
      <w:pPr>
        <w:rPr>
          <w:rFonts w:ascii="SimHei" w:eastAsia="SimHei" w:hAnsi="SimHei"/>
          <w:b/>
          <w:sz w:val="24"/>
          <w:szCs w:val="24"/>
        </w:rPr>
      </w:pPr>
    </w:p>
    <w:p w14:paraId="6782F761"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八、教会的特质</w:t>
      </w:r>
    </w:p>
    <w:p w14:paraId="62516455" w14:textId="1F755E82"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“我信唯一圣而公之教会，众使徒所传者。”——尼西亚信经</w:t>
      </w:r>
    </w:p>
    <w:p w14:paraId="4A8E643C" w14:textId="53A826C4" w:rsidR="00946512" w:rsidRPr="00123470" w:rsidRDefault="00946512" w:rsidP="00946512">
      <w:pPr>
        <w:rPr>
          <w:rFonts w:ascii="SimHei" w:eastAsia="SimHei" w:hAnsi="SimHei"/>
          <w:b/>
          <w:sz w:val="24"/>
          <w:szCs w:val="24"/>
        </w:rPr>
      </w:pPr>
    </w:p>
    <w:p w14:paraId="74E4064A" w14:textId="1F86109B"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独一性</w:t>
      </w:r>
    </w:p>
    <w:p w14:paraId="7537D4DC" w14:textId="79EDF1DB" w:rsidR="00946512" w:rsidRPr="00123470" w:rsidRDefault="00946512" w:rsidP="00946512">
      <w:pPr>
        <w:rPr>
          <w:rFonts w:ascii="SimHei" w:eastAsia="SimHei" w:hAnsi="SimHei"/>
          <w:b/>
          <w:sz w:val="24"/>
          <w:szCs w:val="24"/>
        </w:rPr>
      </w:pPr>
    </w:p>
    <w:p w14:paraId="38645B2A" w14:textId="0BE4F01A"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圣洁性</w:t>
      </w:r>
    </w:p>
    <w:p w14:paraId="68DBCDB7" w14:textId="536FCF21" w:rsidR="00946512" w:rsidRPr="00123470" w:rsidRDefault="00946512" w:rsidP="00946512">
      <w:pPr>
        <w:rPr>
          <w:rFonts w:ascii="SimHei" w:eastAsia="SimHei" w:hAnsi="SimHei"/>
          <w:b/>
          <w:sz w:val="24"/>
          <w:szCs w:val="24"/>
        </w:rPr>
      </w:pPr>
    </w:p>
    <w:p w14:paraId="036A032D" w14:textId="055022FD"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大公性</w:t>
      </w:r>
    </w:p>
    <w:p w14:paraId="6E5B0180" w14:textId="3455712E" w:rsidR="00946512" w:rsidRPr="00123470" w:rsidRDefault="00946512" w:rsidP="00946512">
      <w:pPr>
        <w:rPr>
          <w:rFonts w:ascii="SimHei" w:eastAsia="SimHei" w:hAnsi="SimHei"/>
          <w:b/>
          <w:sz w:val="24"/>
          <w:szCs w:val="24"/>
        </w:rPr>
      </w:pPr>
    </w:p>
    <w:p w14:paraId="2519183B" w14:textId="6878D08C"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lastRenderedPageBreak/>
        <w:t>使徒性</w:t>
      </w:r>
    </w:p>
    <w:p w14:paraId="7DE5691E" w14:textId="64FE9111" w:rsidR="00946512" w:rsidRPr="00123470" w:rsidRDefault="00946512" w:rsidP="00946512">
      <w:pPr>
        <w:rPr>
          <w:rFonts w:ascii="SimHei" w:eastAsia="SimHei" w:hAnsi="SimHei"/>
          <w:b/>
          <w:sz w:val="24"/>
          <w:szCs w:val="24"/>
        </w:rPr>
      </w:pPr>
    </w:p>
    <w:p w14:paraId="287666EF" w14:textId="77777777" w:rsidR="00946512" w:rsidRPr="00123470" w:rsidRDefault="00946512" w:rsidP="00946512">
      <w:pPr>
        <w:pStyle w:val="Heading1"/>
        <w:rPr>
          <w:rFonts w:ascii="SimHei" w:eastAsia="SimHei" w:hAnsi="SimHei"/>
          <w:sz w:val="24"/>
          <w:szCs w:val="24"/>
        </w:rPr>
      </w:pPr>
      <w:r w:rsidRPr="00123470">
        <w:rPr>
          <w:rFonts w:ascii="SimHei" w:eastAsia="SimHei" w:hAnsi="SimHei" w:hint="eastAsia"/>
          <w:sz w:val="24"/>
          <w:szCs w:val="24"/>
        </w:rPr>
        <w:t>八、教会的标志</w:t>
      </w:r>
    </w:p>
    <w:p w14:paraId="15102C0B" w14:textId="0CD9FEF2" w:rsidR="00946512" w:rsidRPr="00123470" w:rsidRDefault="00946512" w:rsidP="00946512">
      <w:pPr>
        <w:rPr>
          <w:rFonts w:ascii="SimHei" w:eastAsia="SimHei" w:hAnsi="SimHei"/>
          <w:b/>
          <w:sz w:val="24"/>
          <w:szCs w:val="24"/>
        </w:rPr>
      </w:pPr>
      <w:r w:rsidRPr="00123470">
        <w:rPr>
          <w:rFonts w:ascii="SimHei" w:eastAsia="SimHei" w:hAnsi="SimHei" w:hint="eastAsia"/>
          <w:b/>
          <w:sz w:val="24"/>
          <w:szCs w:val="24"/>
        </w:rPr>
        <w:t>真教会：正确地宣讲神的道，和恰当地施行圣礼</w:t>
      </w:r>
    </w:p>
    <w:sectPr w:rsidR="00946512" w:rsidRPr="00123470" w:rsidSect="00856CBA">
      <w:footnotePr>
        <w:numFmt w:val="decimalEnclosedCircleChinese"/>
      </w:footnotePr>
      <w:pgSz w:w="16839" w:h="11907" w:orient="landscape" w:code="9"/>
      <w:pgMar w:top="851" w:right="851" w:bottom="851" w:left="851" w:header="720" w:footer="720" w:gutter="0"/>
      <w:cols w:num="2"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D2FF" w14:textId="77777777" w:rsidR="00C56F93" w:rsidRDefault="00C56F93" w:rsidP="00A66FA5">
      <w:pPr>
        <w:spacing w:after="0" w:line="240" w:lineRule="auto"/>
      </w:pPr>
      <w:r>
        <w:separator/>
      </w:r>
    </w:p>
  </w:endnote>
  <w:endnote w:type="continuationSeparator" w:id="0">
    <w:p w14:paraId="04BCC7DC" w14:textId="77777777" w:rsidR="00C56F93" w:rsidRDefault="00C56F93" w:rsidP="00A6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embedBold r:id="rId1" w:subsetted="1" w:fontKey="{D9CC42C7-B507-4DDF-9E5A-E2F9DEDB94E2}"/>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94675" w14:textId="77777777" w:rsidR="00C56F93" w:rsidRDefault="00C56F93" w:rsidP="00A66FA5">
      <w:pPr>
        <w:spacing w:after="0" w:line="240" w:lineRule="auto"/>
      </w:pPr>
      <w:r>
        <w:separator/>
      </w:r>
    </w:p>
  </w:footnote>
  <w:footnote w:type="continuationSeparator" w:id="0">
    <w:p w14:paraId="47360E05" w14:textId="77777777" w:rsidR="00C56F93" w:rsidRDefault="00C56F93" w:rsidP="00A66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3"/>
    <w:lvl w:ilvl="0">
      <w:start w:val="1"/>
      <w:numFmt w:val="upperRoman"/>
      <w:lvlText w:val="%1."/>
      <w:lvlJc w:val="left"/>
      <w:pPr>
        <w:tabs>
          <w:tab w:val="num" w:pos="720"/>
        </w:tabs>
        <w:ind w:left="720" w:hanging="720"/>
      </w:pPr>
    </w:lvl>
  </w:abstractNum>
  <w:abstractNum w:abstractNumId="1" w15:restartNumberingAfterBreak="0">
    <w:nsid w:val="08902DCA"/>
    <w:multiLevelType w:val="hybridMultilevel"/>
    <w:tmpl w:val="BA841178"/>
    <w:styleLink w:val="List1"/>
    <w:lvl w:ilvl="0" w:tplc="796E08CC">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DB0870B0">
      <w:start w:val="1"/>
      <w:numFmt w:val="lowerLetter"/>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0466C7E">
      <w:start w:val="1"/>
      <w:numFmt w:val="lowerRoman"/>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 w:ilvl="3" w:tplc="94A29046">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4128FD70">
      <w:start w:val="1"/>
      <w:numFmt w:val="lowerLetter"/>
      <w:lvlText w:val="%5."/>
      <w:lvlJc w:val="left"/>
      <w:pPr>
        <w:ind w:left="1676" w:hanging="236"/>
      </w:pPr>
      <w:rPr>
        <w:rFonts w:hAnsi="Arial Unicode MS"/>
        <w:caps w:val="0"/>
        <w:smallCaps w:val="0"/>
        <w:strike w:val="0"/>
        <w:dstrike w:val="0"/>
        <w:outline w:val="0"/>
        <w:emboss w:val="0"/>
        <w:imprint w:val="0"/>
        <w:spacing w:val="0"/>
        <w:w w:val="100"/>
        <w:kern w:val="0"/>
        <w:position w:val="0"/>
        <w:highlight w:val="none"/>
        <w:vertAlign w:val="baseline"/>
      </w:rPr>
    </w:lvl>
    <w:lvl w:ilvl="5" w:tplc="590C8072">
      <w:start w:val="1"/>
      <w:numFmt w:val="lowerRoman"/>
      <w:lvlText w:val="%6."/>
      <w:lvlJc w:val="left"/>
      <w:pPr>
        <w:ind w:left="2036"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26946ADC">
      <w:start w:val="1"/>
      <w:numFmt w:val="decimal"/>
      <w:lvlText w:val="%7."/>
      <w:lvlJc w:val="left"/>
      <w:pPr>
        <w:ind w:left="2396" w:hanging="236"/>
      </w:pPr>
      <w:rPr>
        <w:rFonts w:hAnsi="Arial Unicode MS"/>
        <w:caps w:val="0"/>
        <w:smallCaps w:val="0"/>
        <w:strike w:val="0"/>
        <w:dstrike w:val="0"/>
        <w:outline w:val="0"/>
        <w:emboss w:val="0"/>
        <w:imprint w:val="0"/>
        <w:spacing w:val="0"/>
        <w:w w:val="100"/>
        <w:kern w:val="0"/>
        <w:position w:val="0"/>
        <w:highlight w:val="none"/>
        <w:vertAlign w:val="baseline"/>
      </w:rPr>
    </w:lvl>
    <w:lvl w:ilvl="7" w:tplc="D6B68F1E">
      <w:start w:val="1"/>
      <w:numFmt w:val="lowerLetter"/>
      <w:lvlText w:val="%8."/>
      <w:lvlJc w:val="left"/>
      <w:pPr>
        <w:ind w:left="2756" w:hanging="236"/>
      </w:pPr>
      <w:rPr>
        <w:rFonts w:hAnsi="Arial Unicode MS"/>
        <w:caps w:val="0"/>
        <w:smallCaps w:val="0"/>
        <w:strike w:val="0"/>
        <w:dstrike w:val="0"/>
        <w:outline w:val="0"/>
        <w:emboss w:val="0"/>
        <w:imprint w:val="0"/>
        <w:spacing w:val="0"/>
        <w:w w:val="100"/>
        <w:kern w:val="0"/>
        <w:position w:val="0"/>
        <w:highlight w:val="none"/>
        <w:vertAlign w:val="baseline"/>
      </w:rPr>
    </w:lvl>
    <w:lvl w:ilvl="8" w:tplc="DDA2270A">
      <w:start w:val="1"/>
      <w:numFmt w:val="lowerRoman"/>
      <w:lvlText w:val="%9."/>
      <w:lvlJc w:val="left"/>
      <w:pPr>
        <w:ind w:left="3116"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FCA7105"/>
    <w:multiLevelType w:val="hybridMultilevel"/>
    <w:tmpl w:val="75F82774"/>
    <w:lvl w:ilvl="0" w:tplc="A11E7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D838AB"/>
    <w:multiLevelType w:val="multilevel"/>
    <w:tmpl w:val="75548FBA"/>
    <w:styleLink w:val="List0"/>
    <w:lvl w:ilvl="0">
      <w:numFmt w:val="bullet"/>
      <w:lvlText w:val="•"/>
      <w:lvlJc w:val="left"/>
      <w:pPr>
        <w:tabs>
          <w:tab w:val="num" w:pos="630"/>
        </w:tabs>
        <w:ind w:left="630" w:hanging="360"/>
      </w:pPr>
      <w:rPr>
        <w:rFonts w:ascii="Trebuchet MS" w:eastAsia="Trebuchet MS" w:hAnsi="Trebuchet MS" w:cs="Trebuchet MS"/>
        <w:position w:val="0"/>
        <w:sz w:val="24"/>
        <w:szCs w:val="24"/>
      </w:rPr>
    </w:lvl>
    <w:lvl w:ilvl="1">
      <w:start w:val="1"/>
      <w:numFmt w:val="bullet"/>
      <w:lvlText w:val="o"/>
      <w:lvlJc w:val="left"/>
      <w:pPr>
        <w:tabs>
          <w:tab w:val="num" w:pos="1335"/>
        </w:tabs>
        <w:ind w:left="1335" w:hanging="345"/>
      </w:pPr>
      <w:rPr>
        <w:rFonts w:ascii="Calibri" w:eastAsia="Calibri" w:hAnsi="Calibri" w:cs="Calibri"/>
        <w:position w:val="0"/>
        <w:sz w:val="23"/>
        <w:szCs w:val="23"/>
      </w:rPr>
    </w:lvl>
    <w:lvl w:ilvl="2">
      <w:start w:val="1"/>
      <w:numFmt w:val="bullet"/>
      <w:lvlText w:val="▪"/>
      <w:lvlJc w:val="left"/>
      <w:pPr>
        <w:tabs>
          <w:tab w:val="num" w:pos="2055"/>
        </w:tabs>
        <w:ind w:left="2055" w:hanging="345"/>
      </w:pPr>
      <w:rPr>
        <w:rFonts w:ascii="Calibri" w:eastAsia="Calibri" w:hAnsi="Calibri" w:cs="Calibri"/>
        <w:position w:val="0"/>
        <w:sz w:val="23"/>
        <w:szCs w:val="23"/>
      </w:rPr>
    </w:lvl>
    <w:lvl w:ilvl="3">
      <w:start w:val="1"/>
      <w:numFmt w:val="bullet"/>
      <w:lvlText w:val="•"/>
      <w:lvlJc w:val="left"/>
      <w:pPr>
        <w:tabs>
          <w:tab w:val="num" w:pos="2775"/>
        </w:tabs>
        <w:ind w:left="2775" w:hanging="345"/>
      </w:pPr>
      <w:rPr>
        <w:rFonts w:ascii="Calibri" w:eastAsia="Calibri" w:hAnsi="Calibri" w:cs="Calibri"/>
        <w:position w:val="0"/>
        <w:sz w:val="23"/>
        <w:szCs w:val="23"/>
      </w:rPr>
    </w:lvl>
    <w:lvl w:ilvl="4">
      <w:start w:val="1"/>
      <w:numFmt w:val="bullet"/>
      <w:lvlText w:val="o"/>
      <w:lvlJc w:val="left"/>
      <w:pPr>
        <w:tabs>
          <w:tab w:val="num" w:pos="3495"/>
        </w:tabs>
        <w:ind w:left="3495" w:hanging="345"/>
      </w:pPr>
      <w:rPr>
        <w:rFonts w:ascii="Calibri" w:eastAsia="Calibri" w:hAnsi="Calibri" w:cs="Calibri"/>
        <w:position w:val="0"/>
        <w:sz w:val="23"/>
        <w:szCs w:val="23"/>
      </w:rPr>
    </w:lvl>
    <w:lvl w:ilvl="5">
      <w:start w:val="1"/>
      <w:numFmt w:val="bullet"/>
      <w:lvlText w:val="▪"/>
      <w:lvlJc w:val="left"/>
      <w:pPr>
        <w:tabs>
          <w:tab w:val="num" w:pos="4215"/>
        </w:tabs>
        <w:ind w:left="4215" w:hanging="345"/>
      </w:pPr>
      <w:rPr>
        <w:rFonts w:ascii="Calibri" w:eastAsia="Calibri" w:hAnsi="Calibri" w:cs="Calibri"/>
        <w:position w:val="0"/>
        <w:sz w:val="23"/>
        <w:szCs w:val="23"/>
      </w:rPr>
    </w:lvl>
    <w:lvl w:ilvl="6">
      <w:start w:val="1"/>
      <w:numFmt w:val="bullet"/>
      <w:lvlText w:val="•"/>
      <w:lvlJc w:val="left"/>
      <w:pPr>
        <w:tabs>
          <w:tab w:val="num" w:pos="4935"/>
        </w:tabs>
        <w:ind w:left="4935" w:hanging="345"/>
      </w:pPr>
      <w:rPr>
        <w:rFonts w:ascii="Calibri" w:eastAsia="Calibri" w:hAnsi="Calibri" w:cs="Calibri"/>
        <w:position w:val="0"/>
        <w:sz w:val="23"/>
        <w:szCs w:val="23"/>
      </w:rPr>
    </w:lvl>
    <w:lvl w:ilvl="7">
      <w:start w:val="1"/>
      <w:numFmt w:val="bullet"/>
      <w:lvlText w:val="o"/>
      <w:lvlJc w:val="left"/>
      <w:pPr>
        <w:tabs>
          <w:tab w:val="num" w:pos="5655"/>
        </w:tabs>
        <w:ind w:left="5655" w:hanging="345"/>
      </w:pPr>
      <w:rPr>
        <w:rFonts w:ascii="Calibri" w:eastAsia="Calibri" w:hAnsi="Calibri" w:cs="Calibri"/>
        <w:position w:val="0"/>
        <w:sz w:val="23"/>
        <w:szCs w:val="23"/>
      </w:rPr>
    </w:lvl>
    <w:lvl w:ilvl="8">
      <w:start w:val="1"/>
      <w:numFmt w:val="bullet"/>
      <w:lvlText w:val="▪"/>
      <w:lvlJc w:val="left"/>
      <w:pPr>
        <w:tabs>
          <w:tab w:val="num" w:pos="6375"/>
        </w:tabs>
        <w:ind w:left="6375" w:hanging="345"/>
      </w:pPr>
      <w:rPr>
        <w:rFonts w:ascii="Calibri" w:eastAsia="Calibri" w:hAnsi="Calibri" w:cs="Calibri"/>
        <w:position w:val="0"/>
        <w:sz w:val="23"/>
        <w:szCs w:val="23"/>
      </w:rPr>
    </w:lvl>
  </w:abstractNum>
  <w:abstractNum w:abstractNumId="4" w15:restartNumberingAfterBreak="0">
    <w:nsid w:val="2DF417D1"/>
    <w:multiLevelType w:val="multilevel"/>
    <w:tmpl w:val="B3DC9B34"/>
    <w:styleLink w:val="List10"/>
    <w:lvl w:ilvl="0">
      <w:numFmt w:val="bullet"/>
      <w:lvlText w:val="•"/>
      <w:lvlJc w:val="left"/>
      <w:pPr>
        <w:tabs>
          <w:tab w:val="num" w:pos="1080"/>
        </w:tabs>
        <w:ind w:left="1080" w:hanging="360"/>
      </w:pPr>
      <w:rPr>
        <w:rFonts w:ascii="Trebuchet MS" w:eastAsia="Trebuchet MS" w:hAnsi="Trebuchet MS" w:cs="Trebuchet MS"/>
        <w:position w:val="0"/>
        <w:sz w:val="22"/>
        <w:szCs w:val="22"/>
      </w:rPr>
    </w:lvl>
    <w:lvl w:ilvl="1">
      <w:start w:val="1"/>
      <w:numFmt w:val="bullet"/>
      <w:lvlText w:val="o"/>
      <w:lvlJc w:val="left"/>
      <w:pPr>
        <w:tabs>
          <w:tab w:val="num" w:pos="1785"/>
        </w:tabs>
        <w:ind w:left="1785" w:hanging="345"/>
      </w:pPr>
      <w:rPr>
        <w:rFonts w:ascii="Calibri" w:eastAsia="Calibri" w:hAnsi="Calibri" w:cs="Calibri"/>
        <w:position w:val="0"/>
        <w:sz w:val="23"/>
        <w:szCs w:val="23"/>
      </w:rPr>
    </w:lvl>
    <w:lvl w:ilvl="2">
      <w:start w:val="1"/>
      <w:numFmt w:val="bullet"/>
      <w:lvlText w:val="▪"/>
      <w:lvlJc w:val="left"/>
      <w:pPr>
        <w:tabs>
          <w:tab w:val="num" w:pos="2505"/>
        </w:tabs>
        <w:ind w:left="2505" w:hanging="345"/>
      </w:pPr>
      <w:rPr>
        <w:rFonts w:ascii="Calibri" w:eastAsia="Calibri" w:hAnsi="Calibri" w:cs="Calibri"/>
        <w:position w:val="0"/>
        <w:sz w:val="23"/>
        <w:szCs w:val="23"/>
      </w:rPr>
    </w:lvl>
    <w:lvl w:ilvl="3">
      <w:start w:val="1"/>
      <w:numFmt w:val="bullet"/>
      <w:lvlText w:val="•"/>
      <w:lvlJc w:val="left"/>
      <w:pPr>
        <w:tabs>
          <w:tab w:val="num" w:pos="3225"/>
        </w:tabs>
        <w:ind w:left="3225" w:hanging="345"/>
      </w:pPr>
      <w:rPr>
        <w:rFonts w:ascii="Calibri" w:eastAsia="Calibri" w:hAnsi="Calibri" w:cs="Calibri"/>
        <w:position w:val="0"/>
        <w:sz w:val="23"/>
        <w:szCs w:val="23"/>
      </w:rPr>
    </w:lvl>
    <w:lvl w:ilvl="4">
      <w:start w:val="1"/>
      <w:numFmt w:val="bullet"/>
      <w:lvlText w:val="o"/>
      <w:lvlJc w:val="left"/>
      <w:pPr>
        <w:tabs>
          <w:tab w:val="num" w:pos="3945"/>
        </w:tabs>
        <w:ind w:left="3945" w:hanging="345"/>
      </w:pPr>
      <w:rPr>
        <w:rFonts w:ascii="Calibri" w:eastAsia="Calibri" w:hAnsi="Calibri" w:cs="Calibri"/>
        <w:position w:val="0"/>
        <w:sz w:val="23"/>
        <w:szCs w:val="23"/>
      </w:rPr>
    </w:lvl>
    <w:lvl w:ilvl="5">
      <w:start w:val="1"/>
      <w:numFmt w:val="bullet"/>
      <w:lvlText w:val="▪"/>
      <w:lvlJc w:val="left"/>
      <w:pPr>
        <w:tabs>
          <w:tab w:val="num" w:pos="4665"/>
        </w:tabs>
        <w:ind w:left="4665" w:hanging="345"/>
      </w:pPr>
      <w:rPr>
        <w:rFonts w:ascii="Calibri" w:eastAsia="Calibri" w:hAnsi="Calibri" w:cs="Calibri"/>
        <w:position w:val="0"/>
        <w:sz w:val="23"/>
        <w:szCs w:val="23"/>
      </w:rPr>
    </w:lvl>
    <w:lvl w:ilvl="6">
      <w:start w:val="1"/>
      <w:numFmt w:val="bullet"/>
      <w:lvlText w:val="•"/>
      <w:lvlJc w:val="left"/>
      <w:pPr>
        <w:tabs>
          <w:tab w:val="num" w:pos="5385"/>
        </w:tabs>
        <w:ind w:left="5385" w:hanging="345"/>
      </w:pPr>
      <w:rPr>
        <w:rFonts w:ascii="Calibri" w:eastAsia="Calibri" w:hAnsi="Calibri" w:cs="Calibri"/>
        <w:position w:val="0"/>
        <w:sz w:val="23"/>
        <w:szCs w:val="23"/>
      </w:rPr>
    </w:lvl>
    <w:lvl w:ilvl="7">
      <w:start w:val="1"/>
      <w:numFmt w:val="bullet"/>
      <w:lvlText w:val="o"/>
      <w:lvlJc w:val="left"/>
      <w:pPr>
        <w:tabs>
          <w:tab w:val="num" w:pos="6105"/>
        </w:tabs>
        <w:ind w:left="6105" w:hanging="345"/>
      </w:pPr>
      <w:rPr>
        <w:rFonts w:ascii="Calibri" w:eastAsia="Calibri" w:hAnsi="Calibri" w:cs="Calibri"/>
        <w:position w:val="0"/>
        <w:sz w:val="23"/>
        <w:szCs w:val="23"/>
      </w:rPr>
    </w:lvl>
    <w:lvl w:ilvl="8">
      <w:start w:val="1"/>
      <w:numFmt w:val="bullet"/>
      <w:lvlText w:val="▪"/>
      <w:lvlJc w:val="left"/>
      <w:pPr>
        <w:tabs>
          <w:tab w:val="num" w:pos="6825"/>
        </w:tabs>
        <w:ind w:left="6825" w:hanging="345"/>
      </w:pPr>
      <w:rPr>
        <w:rFonts w:ascii="Calibri" w:eastAsia="Calibri" w:hAnsi="Calibri" w:cs="Calibri"/>
        <w:position w:val="0"/>
        <w:sz w:val="23"/>
        <w:szCs w:val="23"/>
      </w:rPr>
    </w:lvl>
  </w:abstractNum>
  <w:abstractNum w:abstractNumId="5" w15:restartNumberingAfterBreak="0">
    <w:nsid w:val="3B696683"/>
    <w:multiLevelType w:val="hybridMultilevel"/>
    <w:tmpl w:val="0E2AB2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120875021">
    <w:abstractNumId w:val="1"/>
  </w:num>
  <w:num w:numId="2" w16cid:durableId="1020744242">
    <w:abstractNumId w:val="5"/>
  </w:num>
  <w:num w:numId="3" w16cid:durableId="1161313443">
    <w:abstractNumId w:val="3"/>
  </w:num>
  <w:num w:numId="4" w16cid:durableId="690256492">
    <w:abstractNumId w:val="4"/>
  </w:num>
  <w:num w:numId="5" w16cid:durableId="201117311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073F7"/>
    <w:rsid w:val="00011D99"/>
    <w:rsid w:val="00035254"/>
    <w:rsid w:val="00035C14"/>
    <w:rsid w:val="0004596F"/>
    <w:rsid w:val="000730A9"/>
    <w:rsid w:val="0007656D"/>
    <w:rsid w:val="000826C5"/>
    <w:rsid w:val="00087218"/>
    <w:rsid w:val="00095B01"/>
    <w:rsid w:val="000A1299"/>
    <w:rsid w:val="000B1637"/>
    <w:rsid w:val="000B38AF"/>
    <w:rsid w:val="000B5A0C"/>
    <w:rsid w:val="000C5081"/>
    <w:rsid w:val="000E5F22"/>
    <w:rsid w:val="000E78D6"/>
    <w:rsid w:val="000F5148"/>
    <w:rsid w:val="0010031A"/>
    <w:rsid w:val="00123470"/>
    <w:rsid w:val="0014694E"/>
    <w:rsid w:val="001500B5"/>
    <w:rsid w:val="001608FC"/>
    <w:rsid w:val="001821F4"/>
    <w:rsid w:val="00196466"/>
    <w:rsid w:val="001C344B"/>
    <w:rsid w:val="001C3C01"/>
    <w:rsid w:val="001E284F"/>
    <w:rsid w:val="001F59A8"/>
    <w:rsid w:val="0021115A"/>
    <w:rsid w:val="002157C0"/>
    <w:rsid w:val="00227F0F"/>
    <w:rsid w:val="00234819"/>
    <w:rsid w:val="002357E4"/>
    <w:rsid w:val="00235D83"/>
    <w:rsid w:val="002853BB"/>
    <w:rsid w:val="00294FFB"/>
    <w:rsid w:val="002B591D"/>
    <w:rsid w:val="002E072F"/>
    <w:rsid w:val="002E4F9C"/>
    <w:rsid w:val="002E6CDE"/>
    <w:rsid w:val="002F0EBA"/>
    <w:rsid w:val="00312E19"/>
    <w:rsid w:val="00333D95"/>
    <w:rsid w:val="0033791C"/>
    <w:rsid w:val="00340A18"/>
    <w:rsid w:val="00367BA3"/>
    <w:rsid w:val="00371C1F"/>
    <w:rsid w:val="003742F4"/>
    <w:rsid w:val="003817D8"/>
    <w:rsid w:val="00383069"/>
    <w:rsid w:val="003832B9"/>
    <w:rsid w:val="00396ADD"/>
    <w:rsid w:val="003A2054"/>
    <w:rsid w:val="003B54B6"/>
    <w:rsid w:val="003D430E"/>
    <w:rsid w:val="003D5709"/>
    <w:rsid w:val="003F3B6C"/>
    <w:rsid w:val="003F44AB"/>
    <w:rsid w:val="004003D9"/>
    <w:rsid w:val="00422CF9"/>
    <w:rsid w:val="004254F9"/>
    <w:rsid w:val="0045707A"/>
    <w:rsid w:val="00476E93"/>
    <w:rsid w:val="00480E10"/>
    <w:rsid w:val="00497208"/>
    <w:rsid w:val="004B18EF"/>
    <w:rsid w:val="004C1325"/>
    <w:rsid w:val="004C1759"/>
    <w:rsid w:val="004C40ED"/>
    <w:rsid w:val="004D4AEE"/>
    <w:rsid w:val="004E590E"/>
    <w:rsid w:val="004F5E26"/>
    <w:rsid w:val="004F5E6E"/>
    <w:rsid w:val="00515EF8"/>
    <w:rsid w:val="00595271"/>
    <w:rsid w:val="005A04DF"/>
    <w:rsid w:val="005A3455"/>
    <w:rsid w:val="005D587E"/>
    <w:rsid w:val="005E295B"/>
    <w:rsid w:val="005E7E34"/>
    <w:rsid w:val="006002EE"/>
    <w:rsid w:val="00607B1E"/>
    <w:rsid w:val="0061107F"/>
    <w:rsid w:val="00615CAF"/>
    <w:rsid w:val="00616836"/>
    <w:rsid w:val="00623B72"/>
    <w:rsid w:val="00663FA3"/>
    <w:rsid w:val="006767A6"/>
    <w:rsid w:val="006846B9"/>
    <w:rsid w:val="00686A6C"/>
    <w:rsid w:val="006949F5"/>
    <w:rsid w:val="006A0770"/>
    <w:rsid w:val="006B4A4F"/>
    <w:rsid w:val="006B53BD"/>
    <w:rsid w:val="006C6BB9"/>
    <w:rsid w:val="006F6D11"/>
    <w:rsid w:val="0072079B"/>
    <w:rsid w:val="00722A82"/>
    <w:rsid w:val="0073093D"/>
    <w:rsid w:val="00731B63"/>
    <w:rsid w:val="007345C6"/>
    <w:rsid w:val="00756B28"/>
    <w:rsid w:val="00781D18"/>
    <w:rsid w:val="00796E20"/>
    <w:rsid w:val="007A044B"/>
    <w:rsid w:val="007C239C"/>
    <w:rsid w:val="007F08B5"/>
    <w:rsid w:val="007F705E"/>
    <w:rsid w:val="00805AE8"/>
    <w:rsid w:val="00807703"/>
    <w:rsid w:val="008360F0"/>
    <w:rsid w:val="0084703D"/>
    <w:rsid w:val="00856014"/>
    <w:rsid w:val="00856CBA"/>
    <w:rsid w:val="008A15F3"/>
    <w:rsid w:val="008A6E33"/>
    <w:rsid w:val="008B1789"/>
    <w:rsid w:val="008C037D"/>
    <w:rsid w:val="00904897"/>
    <w:rsid w:val="00907F0D"/>
    <w:rsid w:val="009106E0"/>
    <w:rsid w:val="00930395"/>
    <w:rsid w:val="00946512"/>
    <w:rsid w:val="00993602"/>
    <w:rsid w:val="00994009"/>
    <w:rsid w:val="00995F65"/>
    <w:rsid w:val="009967B2"/>
    <w:rsid w:val="009A0C7E"/>
    <w:rsid w:val="009A4FDF"/>
    <w:rsid w:val="009B4C46"/>
    <w:rsid w:val="009F0333"/>
    <w:rsid w:val="009F4B1F"/>
    <w:rsid w:val="00A06DD9"/>
    <w:rsid w:val="00A134A1"/>
    <w:rsid w:val="00A141BB"/>
    <w:rsid w:val="00A6197B"/>
    <w:rsid w:val="00A66FA5"/>
    <w:rsid w:val="00A83B57"/>
    <w:rsid w:val="00A9123B"/>
    <w:rsid w:val="00AA7905"/>
    <w:rsid w:val="00AB7783"/>
    <w:rsid w:val="00AC1E96"/>
    <w:rsid w:val="00AC4F60"/>
    <w:rsid w:val="00AC76E5"/>
    <w:rsid w:val="00AC7A92"/>
    <w:rsid w:val="00AE50EC"/>
    <w:rsid w:val="00B07252"/>
    <w:rsid w:val="00B346EF"/>
    <w:rsid w:val="00B41107"/>
    <w:rsid w:val="00B46C20"/>
    <w:rsid w:val="00B7402C"/>
    <w:rsid w:val="00B874C4"/>
    <w:rsid w:val="00BC7534"/>
    <w:rsid w:val="00BF2740"/>
    <w:rsid w:val="00BF6BCC"/>
    <w:rsid w:val="00C121BB"/>
    <w:rsid w:val="00C12E3E"/>
    <w:rsid w:val="00C21ADE"/>
    <w:rsid w:val="00C24215"/>
    <w:rsid w:val="00C27978"/>
    <w:rsid w:val="00C3268B"/>
    <w:rsid w:val="00C358A9"/>
    <w:rsid w:val="00C40BFF"/>
    <w:rsid w:val="00C418AC"/>
    <w:rsid w:val="00C56F93"/>
    <w:rsid w:val="00C62CBF"/>
    <w:rsid w:val="00C63FBE"/>
    <w:rsid w:val="00C80F2E"/>
    <w:rsid w:val="00C9064B"/>
    <w:rsid w:val="00C90D8B"/>
    <w:rsid w:val="00CB2C1A"/>
    <w:rsid w:val="00CC78AA"/>
    <w:rsid w:val="00CD1849"/>
    <w:rsid w:val="00CF0C50"/>
    <w:rsid w:val="00CF3436"/>
    <w:rsid w:val="00CF4F28"/>
    <w:rsid w:val="00D0173E"/>
    <w:rsid w:val="00D0466D"/>
    <w:rsid w:val="00D055EC"/>
    <w:rsid w:val="00D1131B"/>
    <w:rsid w:val="00D354B1"/>
    <w:rsid w:val="00D370CF"/>
    <w:rsid w:val="00D45784"/>
    <w:rsid w:val="00D45F78"/>
    <w:rsid w:val="00D46AEA"/>
    <w:rsid w:val="00D50937"/>
    <w:rsid w:val="00D53FC9"/>
    <w:rsid w:val="00D912D3"/>
    <w:rsid w:val="00DD3C2C"/>
    <w:rsid w:val="00DF6F26"/>
    <w:rsid w:val="00E23FFE"/>
    <w:rsid w:val="00E36BBB"/>
    <w:rsid w:val="00E52353"/>
    <w:rsid w:val="00E5681C"/>
    <w:rsid w:val="00E6198C"/>
    <w:rsid w:val="00E67B5A"/>
    <w:rsid w:val="00E774D2"/>
    <w:rsid w:val="00E84233"/>
    <w:rsid w:val="00E8653F"/>
    <w:rsid w:val="00E93FEE"/>
    <w:rsid w:val="00EA0DDE"/>
    <w:rsid w:val="00EA49D6"/>
    <w:rsid w:val="00ED19E1"/>
    <w:rsid w:val="00EE23AD"/>
    <w:rsid w:val="00EF3C76"/>
    <w:rsid w:val="00EF6825"/>
    <w:rsid w:val="00EF7DA4"/>
    <w:rsid w:val="00F10930"/>
    <w:rsid w:val="00F13A4A"/>
    <w:rsid w:val="00F26A37"/>
    <w:rsid w:val="00F50C65"/>
    <w:rsid w:val="00F8278F"/>
    <w:rsid w:val="00F86E63"/>
    <w:rsid w:val="00FC181E"/>
    <w:rsid w:val="00FC34A8"/>
    <w:rsid w:val="00FC7DAC"/>
    <w:rsid w:val="00FE38F1"/>
    <w:rsid w:val="00FF7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79C1E"/>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1BB"/>
    <w:pPr>
      <w:spacing w:before="40" w:after="60"/>
    </w:pPr>
  </w:style>
  <w:style w:type="paragraph" w:styleId="Heading1">
    <w:name w:val="heading 1"/>
    <w:basedOn w:val="Normal"/>
    <w:next w:val="Normal"/>
    <w:link w:val="Heading1Char"/>
    <w:uiPriority w:val="9"/>
    <w:qFormat/>
    <w:rsid w:val="00C121BB"/>
    <w:pPr>
      <w:keepNext/>
      <w:keepLines/>
      <w:spacing w:before="100" w:after="100" w:line="240" w:lineRule="auto"/>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196466"/>
    <w:pPr>
      <w:keepNext/>
      <w:keepLines/>
      <w:spacing w:before="100" w:after="100" w:line="240" w:lineRule="auto"/>
      <w:outlineLvl w:val="1"/>
    </w:pPr>
    <w:rPr>
      <w:rFonts w:asciiTheme="majorHAnsi" w:eastAsiaTheme="majorEastAsia" w:hAnsiTheme="majorHAnsi" w:cstheme="majorBidi"/>
      <w:b/>
      <w:bCs/>
      <w:szCs w:val="32"/>
    </w:rPr>
  </w:style>
  <w:style w:type="paragraph" w:styleId="Heading3">
    <w:name w:val="heading 3"/>
    <w:basedOn w:val="Normal"/>
    <w:next w:val="Normal"/>
    <w:link w:val="Heading3Char"/>
    <w:uiPriority w:val="9"/>
    <w:unhideWhenUsed/>
    <w:qFormat/>
    <w:rsid w:val="00312E1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EF3C76"/>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F6825"/>
    <w:pPr>
      <w:keepNext/>
      <w:keepLines/>
      <w:spacing w:after="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uiPriority w:val="9"/>
    <w:semiHidden/>
    <w:unhideWhenUsed/>
    <w:qFormat/>
    <w:rsid w:val="002E072F"/>
    <w:pPr>
      <w:keepNext/>
      <w:keepLines/>
      <w:spacing w:before="240" w:after="64" w:line="320" w:lineRule="auto"/>
      <w:outlineLvl w:val="6"/>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3742F4"/>
    <w:pPr>
      <w:pBdr>
        <w:bottom w:val="single" w:sz="4" w:space="1" w:color="auto"/>
      </w:pBdr>
      <w:spacing w:after="20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3742F4"/>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C121BB"/>
    <w:rPr>
      <w:rFonts w:asciiTheme="majorHAnsi" w:eastAsiaTheme="majorEastAsia" w:hAnsiTheme="majorHAnsi" w:cstheme="majorBidi"/>
      <w:b/>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uiPriority w:val="99"/>
    <w:rsid w:val="000A1299"/>
    <w:pPr>
      <w:spacing w:before="100" w:beforeAutospacing="1" w:after="100" w:afterAutospacing="1" w:line="240" w:lineRule="auto"/>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Heading2Char">
    <w:name w:val="Heading 2 Char"/>
    <w:basedOn w:val="DefaultParagraphFont"/>
    <w:link w:val="Heading2"/>
    <w:uiPriority w:val="9"/>
    <w:rsid w:val="00196466"/>
    <w:rPr>
      <w:rFonts w:asciiTheme="majorHAnsi" w:eastAsiaTheme="majorEastAsia" w:hAnsiTheme="majorHAnsi" w:cstheme="majorBidi"/>
      <w:b/>
      <w:bCs/>
      <w:szCs w:val="32"/>
    </w:rPr>
  </w:style>
  <w:style w:type="paragraph" w:styleId="BodyText">
    <w:name w:val="Body Text"/>
    <w:basedOn w:val="Normal"/>
    <w:link w:val="BodyTextChar"/>
    <w:rsid w:val="00BF2740"/>
    <w:pPr>
      <w:spacing w:after="0" w:line="240" w:lineRule="auto"/>
    </w:pPr>
    <w:rPr>
      <w:rFonts w:ascii="Times New Roman" w:hAnsi="Times New Roman" w:cs="Times New Roman"/>
      <w:i/>
      <w:sz w:val="24"/>
      <w:szCs w:val="20"/>
      <w:lang w:eastAsia="en-US"/>
    </w:rPr>
  </w:style>
  <w:style w:type="character" w:customStyle="1" w:styleId="BodyTextChar">
    <w:name w:val="Body Text Char"/>
    <w:basedOn w:val="DefaultParagraphFont"/>
    <w:link w:val="BodyText"/>
    <w:rsid w:val="00BF2740"/>
    <w:rPr>
      <w:rFonts w:ascii="Times New Roman" w:hAnsi="Times New Roman" w:cs="Times New Roman"/>
      <w:i/>
      <w:sz w:val="24"/>
      <w:szCs w:val="20"/>
      <w:lang w:eastAsia="en-US"/>
    </w:rPr>
  </w:style>
  <w:style w:type="character" w:customStyle="1" w:styleId="excerpt">
    <w:name w:val="excerpt"/>
    <w:basedOn w:val="DefaultParagraphFont"/>
    <w:rsid w:val="008360F0"/>
  </w:style>
  <w:style w:type="character" w:styleId="FootnoteReference">
    <w:name w:val="footnote reference"/>
    <w:basedOn w:val="DefaultParagraphFont"/>
    <w:rsid w:val="00AC4F60"/>
    <w:rPr>
      <w:rFonts w:cs="Times New Roman"/>
      <w:vertAlign w:val="superscript"/>
    </w:rPr>
  </w:style>
  <w:style w:type="paragraph" w:styleId="Header">
    <w:name w:val="header"/>
    <w:basedOn w:val="Normal"/>
    <w:link w:val="HeaderChar"/>
    <w:uiPriority w:val="99"/>
    <w:unhideWhenUsed/>
    <w:rsid w:val="00A66F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6FA5"/>
  </w:style>
  <w:style w:type="paragraph" w:styleId="Footer">
    <w:name w:val="footer"/>
    <w:basedOn w:val="Normal"/>
    <w:link w:val="FooterChar"/>
    <w:uiPriority w:val="99"/>
    <w:unhideWhenUsed/>
    <w:rsid w:val="00A66F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6FA5"/>
  </w:style>
  <w:style w:type="character" w:customStyle="1" w:styleId="Heading4Char">
    <w:name w:val="Heading 4 Char"/>
    <w:basedOn w:val="DefaultParagraphFont"/>
    <w:link w:val="Heading4"/>
    <w:uiPriority w:val="9"/>
    <w:semiHidden/>
    <w:rsid w:val="00EF3C76"/>
    <w:rPr>
      <w:rFonts w:asciiTheme="majorHAnsi" w:eastAsiaTheme="majorEastAsia" w:hAnsiTheme="majorHAnsi" w:cstheme="majorBidi"/>
      <w:i/>
      <w:iCs/>
      <w:color w:val="2E74B5" w:themeColor="accent1" w:themeShade="BF"/>
    </w:rPr>
  </w:style>
  <w:style w:type="paragraph" w:styleId="BodyText2">
    <w:name w:val="Body Text 2"/>
    <w:basedOn w:val="Normal"/>
    <w:link w:val="BodyText2Char"/>
    <w:uiPriority w:val="99"/>
    <w:semiHidden/>
    <w:unhideWhenUsed/>
    <w:rsid w:val="00B07252"/>
    <w:pPr>
      <w:spacing w:after="120" w:line="480" w:lineRule="auto"/>
    </w:pPr>
  </w:style>
  <w:style w:type="character" w:customStyle="1" w:styleId="BodyText2Char">
    <w:name w:val="Body Text 2 Char"/>
    <w:basedOn w:val="DefaultParagraphFont"/>
    <w:link w:val="BodyText2"/>
    <w:uiPriority w:val="99"/>
    <w:semiHidden/>
    <w:rsid w:val="00B07252"/>
  </w:style>
  <w:style w:type="character" w:customStyle="1" w:styleId="Heading5Char">
    <w:name w:val="Heading 5 Char"/>
    <w:basedOn w:val="DefaultParagraphFont"/>
    <w:link w:val="Heading5"/>
    <w:uiPriority w:val="9"/>
    <w:semiHidden/>
    <w:rsid w:val="00EF6825"/>
    <w:rPr>
      <w:rFonts w:asciiTheme="majorHAnsi" w:eastAsiaTheme="majorEastAsia" w:hAnsiTheme="majorHAnsi" w:cstheme="majorBidi"/>
      <w:color w:val="2E74B5" w:themeColor="accent1" w:themeShade="BF"/>
    </w:rPr>
  </w:style>
  <w:style w:type="paragraph" w:customStyle="1" w:styleId="Footnote">
    <w:name w:val="Footnote"/>
    <w:basedOn w:val="FootnoteText"/>
    <w:link w:val="FootnoteChar"/>
    <w:qFormat/>
    <w:rsid w:val="0021115A"/>
    <w:pPr>
      <w:widowControl w:val="0"/>
      <w:snapToGrid w:val="0"/>
      <w:ind w:firstLine="454"/>
    </w:pPr>
    <w:rPr>
      <w:rFonts w:ascii="Calibri" w:hAnsi="Calibri" w:cs="Times New Roman"/>
      <w:szCs w:val="24"/>
      <w:lang w:eastAsia="en-US"/>
    </w:rPr>
  </w:style>
  <w:style w:type="character" w:customStyle="1" w:styleId="FootnoteChar">
    <w:name w:val="Footnote Char"/>
    <w:basedOn w:val="FootnoteTextChar"/>
    <w:link w:val="Footnote"/>
    <w:rsid w:val="0021115A"/>
    <w:rPr>
      <w:rFonts w:ascii="Calibri" w:hAnsi="Calibri" w:cs="Times New Roman"/>
      <w:sz w:val="20"/>
      <w:szCs w:val="24"/>
      <w:lang w:eastAsia="en-US"/>
    </w:rPr>
  </w:style>
  <w:style w:type="paragraph" w:styleId="FootnoteText">
    <w:name w:val="footnote text"/>
    <w:basedOn w:val="Normal"/>
    <w:link w:val="FootnoteTextChar"/>
    <w:unhideWhenUsed/>
    <w:rsid w:val="0021115A"/>
    <w:pPr>
      <w:spacing w:after="0" w:line="240" w:lineRule="auto"/>
    </w:pPr>
    <w:rPr>
      <w:sz w:val="20"/>
      <w:szCs w:val="20"/>
    </w:rPr>
  </w:style>
  <w:style w:type="character" w:customStyle="1" w:styleId="FootnoteTextChar">
    <w:name w:val="Footnote Text Char"/>
    <w:basedOn w:val="DefaultParagraphFont"/>
    <w:link w:val="FootnoteText"/>
    <w:rsid w:val="0021115A"/>
    <w:rPr>
      <w:sz w:val="20"/>
      <w:szCs w:val="20"/>
    </w:rPr>
  </w:style>
  <w:style w:type="paragraph" w:customStyle="1" w:styleId="TxBrt1">
    <w:name w:val="TxBr_t1"/>
    <w:basedOn w:val="Normal"/>
    <w:rsid w:val="00234819"/>
    <w:pPr>
      <w:widowControl w:val="0"/>
      <w:autoSpaceDE w:val="0"/>
      <w:autoSpaceDN w:val="0"/>
      <w:adjustRightInd w:val="0"/>
      <w:spacing w:after="0" w:line="266" w:lineRule="atLeast"/>
    </w:pPr>
    <w:rPr>
      <w:rFonts w:ascii="Times New Roman" w:eastAsia="Times New Roman" w:hAnsi="Times New Roman" w:cs="Times New Roman"/>
      <w:sz w:val="24"/>
      <w:szCs w:val="24"/>
      <w:lang w:eastAsia="en-US"/>
    </w:rPr>
  </w:style>
  <w:style w:type="table" w:styleId="TableGrid">
    <w:name w:val="Table Grid"/>
    <w:basedOn w:val="TableNormal"/>
    <w:uiPriority w:val="39"/>
    <w:rsid w:val="00515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9F4B1F"/>
    <w:pPr>
      <w:widowControl w:val="0"/>
      <w:overflowPunct w:val="0"/>
      <w:autoSpaceDE w:val="0"/>
      <w:autoSpaceDN w:val="0"/>
      <w:adjustRightInd w:val="0"/>
      <w:spacing w:after="0" w:line="240" w:lineRule="auto"/>
      <w:textAlignment w:val="baseline"/>
    </w:pPr>
    <w:rPr>
      <w:rFonts w:ascii="Arial Black" w:eastAsia="Times New Roman" w:hAnsi="Arial Black" w:cs="Times New Roman"/>
      <w:sz w:val="24"/>
      <w:szCs w:val="20"/>
      <w:lang w:eastAsia="en-US"/>
    </w:rPr>
  </w:style>
  <w:style w:type="paragraph" w:customStyle="1" w:styleId="Style1-Calibri">
    <w:name w:val="Style1- Calibri"/>
    <w:basedOn w:val="Normal"/>
    <w:link w:val="Style1-CalibriChar"/>
    <w:rsid w:val="009F4B1F"/>
    <w:pPr>
      <w:overflowPunct w:val="0"/>
      <w:autoSpaceDE w:val="0"/>
      <w:autoSpaceDN w:val="0"/>
      <w:adjustRightInd w:val="0"/>
      <w:spacing w:after="0" w:line="240" w:lineRule="auto"/>
      <w:textAlignment w:val="baseline"/>
    </w:pPr>
    <w:rPr>
      <w:rFonts w:ascii="Calibri" w:eastAsia="Times New Roman" w:hAnsi="Calibri" w:cs="Times New Roman"/>
      <w:sz w:val="24"/>
      <w:szCs w:val="24"/>
      <w:lang w:eastAsia="en-US"/>
    </w:rPr>
  </w:style>
  <w:style w:type="character" w:customStyle="1" w:styleId="Style1-CalibriChar">
    <w:name w:val="Style1- Calibri Char"/>
    <w:basedOn w:val="DefaultParagraphFont"/>
    <w:link w:val="Style1-Calibri"/>
    <w:rsid w:val="009F4B1F"/>
    <w:rPr>
      <w:rFonts w:ascii="Calibri" w:eastAsia="Times New Roman" w:hAnsi="Calibri" w:cs="Times New Roman"/>
      <w:sz w:val="24"/>
      <w:szCs w:val="24"/>
      <w:lang w:eastAsia="en-US"/>
    </w:rPr>
  </w:style>
  <w:style w:type="paragraph" w:styleId="PlainText">
    <w:name w:val="Plain Text"/>
    <w:basedOn w:val="Normal"/>
    <w:link w:val="PlainTextChar"/>
    <w:rsid w:val="009F4B1F"/>
    <w:pPr>
      <w:spacing w:after="0" w:line="480" w:lineRule="exact"/>
      <w:ind w:firstLine="1008"/>
    </w:pPr>
    <w:rPr>
      <w:rFonts w:ascii="Times New Roman" w:eastAsia="Times New Roman" w:hAnsi="Times New Roman" w:cs="Times New Roman"/>
      <w:sz w:val="24"/>
      <w:szCs w:val="20"/>
      <w:lang w:eastAsia="en-US"/>
    </w:rPr>
  </w:style>
  <w:style w:type="character" w:customStyle="1" w:styleId="PlainTextChar">
    <w:name w:val="Plain Text Char"/>
    <w:basedOn w:val="DefaultParagraphFont"/>
    <w:link w:val="PlainText"/>
    <w:rsid w:val="009F4B1F"/>
    <w:rPr>
      <w:rFonts w:ascii="Times New Roman" w:eastAsia="Times New Roman" w:hAnsi="Times New Roman" w:cs="Times New Roman"/>
      <w:sz w:val="24"/>
      <w:szCs w:val="20"/>
      <w:lang w:eastAsia="en-US"/>
    </w:rPr>
  </w:style>
  <w:style w:type="paragraph" w:customStyle="1" w:styleId="BodyText1">
    <w:name w:val="Body Text1"/>
    <w:basedOn w:val="Normal"/>
    <w:rsid w:val="009F4B1F"/>
    <w:pPr>
      <w:widowControl w:val="0"/>
      <w:spacing w:after="0" w:line="480" w:lineRule="exact"/>
      <w:ind w:firstLine="1008"/>
    </w:pPr>
    <w:rPr>
      <w:rFonts w:ascii="Times New Roman" w:eastAsia="Times New Roman" w:hAnsi="Times New Roman" w:cs="Times New Roman"/>
      <w:sz w:val="24"/>
      <w:szCs w:val="20"/>
      <w:lang w:eastAsia="en-US"/>
    </w:rPr>
  </w:style>
  <w:style w:type="paragraph" w:customStyle="1" w:styleId="ColorfulList-Accent11">
    <w:name w:val="Colorful List - Accent 11"/>
    <w:basedOn w:val="Normal"/>
    <w:uiPriority w:val="34"/>
    <w:qFormat/>
    <w:rsid w:val="003742F4"/>
    <w:pPr>
      <w:spacing w:after="200" w:line="276" w:lineRule="auto"/>
      <w:ind w:left="720"/>
    </w:pPr>
    <w:rPr>
      <w:rFonts w:ascii="Calibri" w:eastAsia="Calibri" w:hAnsi="Calibri" w:cs="Times New Roman"/>
      <w:lang w:eastAsia="en-US"/>
    </w:rPr>
  </w:style>
  <w:style w:type="paragraph" w:customStyle="1" w:styleId="Body">
    <w:name w:val="Body"/>
    <w:rsid w:val="00904897"/>
    <w:pPr>
      <w:pBdr>
        <w:top w:val="nil"/>
        <w:left w:val="nil"/>
        <w:bottom w:val="nil"/>
        <w:right w:val="nil"/>
        <w:between w:val="nil"/>
        <w:bar w:val="nil"/>
      </w:pBdr>
      <w:spacing w:after="0" w:line="240" w:lineRule="auto"/>
    </w:pPr>
    <w:rPr>
      <w:rFonts w:ascii="Times New Roman" w:hAnsi="Times New Roman" w:cs="Arial Unicode MS"/>
      <w:color w:val="000000"/>
      <w:sz w:val="20"/>
      <w:szCs w:val="20"/>
      <w:u w:color="000000"/>
      <w:bdr w:val="nil"/>
      <w:lang w:eastAsia="en-US"/>
    </w:rPr>
  </w:style>
  <w:style w:type="paragraph" w:customStyle="1" w:styleId="Heading2A">
    <w:name w:val="Heading 2 A"/>
    <w:next w:val="Body"/>
    <w:rsid w:val="00904897"/>
    <w:pPr>
      <w:keepNext/>
      <w:pBdr>
        <w:top w:val="nil"/>
        <w:left w:val="nil"/>
        <w:bottom w:val="nil"/>
        <w:right w:val="nil"/>
        <w:between w:val="nil"/>
        <w:bar w:val="nil"/>
      </w:pBdr>
      <w:spacing w:after="0" w:line="240" w:lineRule="auto"/>
      <w:jc w:val="both"/>
      <w:outlineLvl w:val="1"/>
    </w:pPr>
    <w:rPr>
      <w:rFonts w:ascii="Times New Roman" w:eastAsia="Times New Roman" w:hAnsi="Times New Roman" w:cs="Times New Roman"/>
      <w:b/>
      <w:bCs/>
      <w:smallCaps/>
      <w:color w:val="000000"/>
      <w:sz w:val="24"/>
      <w:szCs w:val="24"/>
      <w:u w:color="000000"/>
      <w:bdr w:val="nil"/>
      <w:lang w:eastAsia="en-US"/>
    </w:rPr>
  </w:style>
  <w:style w:type="character" w:styleId="Hyperlink">
    <w:name w:val="Hyperlink"/>
    <w:basedOn w:val="DefaultParagraphFont"/>
    <w:uiPriority w:val="99"/>
    <w:unhideWhenUsed/>
    <w:rsid w:val="002157C0"/>
    <w:rPr>
      <w:color w:val="0563C1" w:themeColor="hyperlink"/>
      <w:u w:val="single"/>
    </w:rPr>
  </w:style>
  <w:style w:type="character" w:styleId="Mention">
    <w:name w:val="Mention"/>
    <w:basedOn w:val="DefaultParagraphFont"/>
    <w:uiPriority w:val="99"/>
    <w:semiHidden/>
    <w:unhideWhenUsed/>
    <w:rsid w:val="002157C0"/>
    <w:rPr>
      <w:color w:val="2B579A"/>
      <w:shd w:val="clear" w:color="auto" w:fill="E6E6E6"/>
    </w:rPr>
  </w:style>
  <w:style w:type="numbering" w:customStyle="1" w:styleId="List1">
    <w:name w:val="List1"/>
    <w:rsid w:val="00FC7DAC"/>
    <w:pPr>
      <w:numPr>
        <w:numId w:val="1"/>
      </w:numPr>
    </w:pPr>
  </w:style>
  <w:style w:type="character" w:customStyle="1" w:styleId="Heading3Char">
    <w:name w:val="Heading 3 Char"/>
    <w:basedOn w:val="DefaultParagraphFont"/>
    <w:link w:val="Heading3"/>
    <w:uiPriority w:val="9"/>
    <w:rsid w:val="00312E19"/>
    <w:rPr>
      <w:b/>
      <w:bCs/>
      <w:sz w:val="32"/>
      <w:szCs w:val="32"/>
    </w:rPr>
  </w:style>
  <w:style w:type="character" w:customStyle="1" w:styleId="Heading7Char">
    <w:name w:val="Heading 7 Char"/>
    <w:basedOn w:val="DefaultParagraphFont"/>
    <w:link w:val="Heading7"/>
    <w:uiPriority w:val="9"/>
    <w:semiHidden/>
    <w:rsid w:val="002E072F"/>
    <w:rPr>
      <w:b/>
      <w:bCs/>
      <w:sz w:val="24"/>
      <w:szCs w:val="24"/>
    </w:rPr>
  </w:style>
  <w:style w:type="paragraph" w:styleId="Subtitle">
    <w:name w:val="Subtitle"/>
    <w:link w:val="SubtitleChar"/>
    <w:rsid w:val="00B874C4"/>
    <w:pPr>
      <w:pBdr>
        <w:top w:val="nil"/>
        <w:left w:val="nil"/>
        <w:bottom w:val="nil"/>
        <w:right w:val="nil"/>
        <w:between w:val="nil"/>
        <w:bar w:val="nil"/>
      </w:pBdr>
      <w:spacing w:after="200" w:line="276" w:lineRule="auto"/>
      <w:jc w:val="center"/>
    </w:pPr>
    <w:rPr>
      <w:rFonts w:ascii="Times New Roman" w:eastAsia="Times New Roman" w:hAnsi="Times New Roman" w:cs="Times New Roman"/>
      <w:color w:val="000000"/>
      <w:sz w:val="24"/>
      <w:szCs w:val="24"/>
      <w:u w:color="000000"/>
      <w:bdr w:val="nil"/>
      <w:lang w:eastAsia="en-US"/>
    </w:rPr>
  </w:style>
  <w:style w:type="character" w:customStyle="1" w:styleId="SubtitleChar">
    <w:name w:val="Subtitle Char"/>
    <w:basedOn w:val="DefaultParagraphFont"/>
    <w:link w:val="Subtitle"/>
    <w:rsid w:val="00B874C4"/>
    <w:rPr>
      <w:rFonts w:ascii="Times New Roman" w:eastAsia="Times New Roman" w:hAnsi="Times New Roman" w:cs="Times New Roman"/>
      <w:color w:val="000000"/>
      <w:sz w:val="24"/>
      <w:szCs w:val="24"/>
      <w:u w:color="000000"/>
      <w:bdr w:val="nil"/>
      <w:lang w:eastAsia="en-US"/>
    </w:rPr>
  </w:style>
  <w:style w:type="numbering" w:customStyle="1" w:styleId="List0">
    <w:name w:val="List 0"/>
    <w:basedOn w:val="NoList"/>
    <w:rsid w:val="00B874C4"/>
    <w:pPr>
      <w:numPr>
        <w:numId w:val="3"/>
      </w:numPr>
    </w:pPr>
  </w:style>
  <w:style w:type="numbering" w:customStyle="1" w:styleId="List10">
    <w:name w:val="List 1"/>
    <w:basedOn w:val="NoList"/>
    <w:rsid w:val="00B874C4"/>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250">
      <w:bodyDiv w:val="1"/>
      <w:marLeft w:val="0"/>
      <w:marRight w:val="0"/>
      <w:marTop w:val="0"/>
      <w:marBottom w:val="0"/>
      <w:divBdr>
        <w:top w:val="none" w:sz="0" w:space="0" w:color="auto"/>
        <w:left w:val="none" w:sz="0" w:space="0" w:color="auto"/>
        <w:bottom w:val="none" w:sz="0" w:space="0" w:color="auto"/>
        <w:right w:val="none" w:sz="0" w:space="0" w:color="auto"/>
      </w:divBdr>
    </w:div>
    <w:div w:id="236598515">
      <w:bodyDiv w:val="1"/>
      <w:marLeft w:val="0"/>
      <w:marRight w:val="0"/>
      <w:marTop w:val="0"/>
      <w:marBottom w:val="0"/>
      <w:divBdr>
        <w:top w:val="none" w:sz="0" w:space="0" w:color="auto"/>
        <w:left w:val="none" w:sz="0" w:space="0" w:color="auto"/>
        <w:bottom w:val="none" w:sz="0" w:space="0" w:color="auto"/>
        <w:right w:val="none" w:sz="0" w:space="0" w:color="auto"/>
      </w:divBdr>
    </w:div>
    <w:div w:id="409697673">
      <w:bodyDiv w:val="1"/>
      <w:marLeft w:val="0"/>
      <w:marRight w:val="0"/>
      <w:marTop w:val="0"/>
      <w:marBottom w:val="0"/>
      <w:divBdr>
        <w:top w:val="none" w:sz="0" w:space="0" w:color="auto"/>
        <w:left w:val="none" w:sz="0" w:space="0" w:color="auto"/>
        <w:bottom w:val="none" w:sz="0" w:space="0" w:color="auto"/>
        <w:right w:val="none" w:sz="0" w:space="0" w:color="auto"/>
      </w:divBdr>
    </w:div>
    <w:div w:id="492331531">
      <w:bodyDiv w:val="1"/>
      <w:marLeft w:val="0"/>
      <w:marRight w:val="0"/>
      <w:marTop w:val="0"/>
      <w:marBottom w:val="0"/>
      <w:divBdr>
        <w:top w:val="none" w:sz="0" w:space="0" w:color="auto"/>
        <w:left w:val="none" w:sz="0" w:space="0" w:color="auto"/>
        <w:bottom w:val="none" w:sz="0" w:space="0" w:color="auto"/>
        <w:right w:val="none" w:sz="0" w:space="0" w:color="auto"/>
      </w:divBdr>
    </w:div>
    <w:div w:id="505368348">
      <w:bodyDiv w:val="1"/>
      <w:marLeft w:val="0"/>
      <w:marRight w:val="0"/>
      <w:marTop w:val="0"/>
      <w:marBottom w:val="0"/>
      <w:divBdr>
        <w:top w:val="none" w:sz="0" w:space="0" w:color="auto"/>
        <w:left w:val="none" w:sz="0" w:space="0" w:color="auto"/>
        <w:bottom w:val="none" w:sz="0" w:space="0" w:color="auto"/>
        <w:right w:val="none" w:sz="0" w:space="0" w:color="auto"/>
      </w:divBdr>
    </w:div>
    <w:div w:id="567686417">
      <w:bodyDiv w:val="1"/>
      <w:marLeft w:val="0"/>
      <w:marRight w:val="0"/>
      <w:marTop w:val="0"/>
      <w:marBottom w:val="0"/>
      <w:divBdr>
        <w:top w:val="none" w:sz="0" w:space="0" w:color="auto"/>
        <w:left w:val="none" w:sz="0" w:space="0" w:color="auto"/>
        <w:bottom w:val="none" w:sz="0" w:space="0" w:color="auto"/>
        <w:right w:val="none" w:sz="0" w:space="0" w:color="auto"/>
      </w:divBdr>
    </w:div>
    <w:div w:id="570583712">
      <w:bodyDiv w:val="1"/>
      <w:marLeft w:val="0"/>
      <w:marRight w:val="0"/>
      <w:marTop w:val="0"/>
      <w:marBottom w:val="0"/>
      <w:divBdr>
        <w:top w:val="none" w:sz="0" w:space="0" w:color="auto"/>
        <w:left w:val="none" w:sz="0" w:space="0" w:color="auto"/>
        <w:bottom w:val="none" w:sz="0" w:space="0" w:color="auto"/>
        <w:right w:val="none" w:sz="0" w:space="0" w:color="auto"/>
      </w:divBdr>
    </w:div>
    <w:div w:id="745037051">
      <w:bodyDiv w:val="1"/>
      <w:marLeft w:val="0"/>
      <w:marRight w:val="0"/>
      <w:marTop w:val="0"/>
      <w:marBottom w:val="0"/>
      <w:divBdr>
        <w:top w:val="none" w:sz="0" w:space="0" w:color="auto"/>
        <w:left w:val="none" w:sz="0" w:space="0" w:color="auto"/>
        <w:bottom w:val="none" w:sz="0" w:space="0" w:color="auto"/>
        <w:right w:val="none" w:sz="0" w:space="0" w:color="auto"/>
      </w:divBdr>
    </w:div>
    <w:div w:id="784498145">
      <w:bodyDiv w:val="1"/>
      <w:marLeft w:val="0"/>
      <w:marRight w:val="0"/>
      <w:marTop w:val="0"/>
      <w:marBottom w:val="0"/>
      <w:divBdr>
        <w:top w:val="none" w:sz="0" w:space="0" w:color="auto"/>
        <w:left w:val="none" w:sz="0" w:space="0" w:color="auto"/>
        <w:bottom w:val="none" w:sz="0" w:space="0" w:color="auto"/>
        <w:right w:val="none" w:sz="0" w:space="0" w:color="auto"/>
      </w:divBdr>
    </w:div>
    <w:div w:id="828061483">
      <w:bodyDiv w:val="1"/>
      <w:marLeft w:val="0"/>
      <w:marRight w:val="0"/>
      <w:marTop w:val="0"/>
      <w:marBottom w:val="0"/>
      <w:divBdr>
        <w:top w:val="none" w:sz="0" w:space="0" w:color="auto"/>
        <w:left w:val="none" w:sz="0" w:space="0" w:color="auto"/>
        <w:bottom w:val="none" w:sz="0" w:space="0" w:color="auto"/>
        <w:right w:val="none" w:sz="0" w:space="0" w:color="auto"/>
      </w:divBdr>
    </w:div>
    <w:div w:id="843741177">
      <w:bodyDiv w:val="1"/>
      <w:marLeft w:val="0"/>
      <w:marRight w:val="0"/>
      <w:marTop w:val="0"/>
      <w:marBottom w:val="0"/>
      <w:divBdr>
        <w:top w:val="none" w:sz="0" w:space="0" w:color="auto"/>
        <w:left w:val="none" w:sz="0" w:space="0" w:color="auto"/>
        <w:bottom w:val="none" w:sz="0" w:space="0" w:color="auto"/>
        <w:right w:val="none" w:sz="0" w:space="0" w:color="auto"/>
      </w:divBdr>
    </w:div>
    <w:div w:id="873537385">
      <w:bodyDiv w:val="1"/>
      <w:marLeft w:val="0"/>
      <w:marRight w:val="0"/>
      <w:marTop w:val="0"/>
      <w:marBottom w:val="0"/>
      <w:divBdr>
        <w:top w:val="none" w:sz="0" w:space="0" w:color="auto"/>
        <w:left w:val="none" w:sz="0" w:space="0" w:color="auto"/>
        <w:bottom w:val="none" w:sz="0" w:space="0" w:color="auto"/>
        <w:right w:val="none" w:sz="0" w:space="0" w:color="auto"/>
      </w:divBdr>
    </w:div>
    <w:div w:id="898587201">
      <w:bodyDiv w:val="1"/>
      <w:marLeft w:val="0"/>
      <w:marRight w:val="0"/>
      <w:marTop w:val="0"/>
      <w:marBottom w:val="0"/>
      <w:divBdr>
        <w:top w:val="none" w:sz="0" w:space="0" w:color="auto"/>
        <w:left w:val="none" w:sz="0" w:space="0" w:color="auto"/>
        <w:bottom w:val="none" w:sz="0" w:space="0" w:color="auto"/>
        <w:right w:val="none" w:sz="0" w:space="0" w:color="auto"/>
      </w:divBdr>
    </w:div>
    <w:div w:id="962344386">
      <w:bodyDiv w:val="1"/>
      <w:marLeft w:val="0"/>
      <w:marRight w:val="0"/>
      <w:marTop w:val="0"/>
      <w:marBottom w:val="0"/>
      <w:divBdr>
        <w:top w:val="none" w:sz="0" w:space="0" w:color="auto"/>
        <w:left w:val="none" w:sz="0" w:space="0" w:color="auto"/>
        <w:bottom w:val="none" w:sz="0" w:space="0" w:color="auto"/>
        <w:right w:val="none" w:sz="0" w:space="0" w:color="auto"/>
      </w:divBdr>
    </w:div>
    <w:div w:id="1004094289">
      <w:bodyDiv w:val="1"/>
      <w:marLeft w:val="0"/>
      <w:marRight w:val="0"/>
      <w:marTop w:val="0"/>
      <w:marBottom w:val="0"/>
      <w:divBdr>
        <w:top w:val="none" w:sz="0" w:space="0" w:color="auto"/>
        <w:left w:val="none" w:sz="0" w:space="0" w:color="auto"/>
        <w:bottom w:val="none" w:sz="0" w:space="0" w:color="auto"/>
        <w:right w:val="none" w:sz="0" w:space="0" w:color="auto"/>
      </w:divBdr>
    </w:div>
    <w:div w:id="1045250782">
      <w:bodyDiv w:val="1"/>
      <w:marLeft w:val="0"/>
      <w:marRight w:val="0"/>
      <w:marTop w:val="0"/>
      <w:marBottom w:val="0"/>
      <w:divBdr>
        <w:top w:val="none" w:sz="0" w:space="0" w:color="auto"/>
        <w:left w:val="none" w:sz="0" w:space="0" w:color="auto"/>
        <w:bottom w:val="none" w:sz="0" w:space="0" w:color="auto"/>
        <w:right w:val="none" w:sz="0" w:space="0" w:color="auto"/>
      </w:divBdr>
    </w:div>
    <w:div w:id="1083261617">
      <w:bodyDiv w:val="1"/>
      <w:marLeft w:val="0"/>
      <w:marRight w:val="0"/>
      <w:marTop w:val="0"/>
      <w:marBottom w:val="0"/>
      <w:divBdr>
        <w:top w:val="none" w:sz="0" w:space="0" w:color="auto"/>
        <w:left w:val="none" w:sz="0" w:space="0" w:color="auto"/>
        <w:bottom w:val="none" w:sz="0" w:space="0" w:color="auto"/>
        <w:right w:val="none" w:sz="0" w:space="0" w:color="auto"/>
      </w:divBdr>
    </w:div>
    <w:div w:id="1104766477">
      <w:bodyDiv w:val="1"/>
      <w:marLeft w:val="0"/>
      <w:marRight w:val="0"/>
      <w:marTop w:val="0"/>
      <w:marBottom w:val="0"/>
      <w:divBdr>
        <w:top w:val="none" w:sz="0" w:space="0" w:color="auto"/>
        <w:left w:val="none" w:sz="0" w:space="0" w:color="auto"/>
        <w:bottom w:val="none" w:sz="0" w:space="0" w:color="auto"/>
        <w:right w:val="none" w:sz="0" w:space="0" w:color="auto"/>
      </w:divBdr>
    </w:div>
    <w:div w:id="1109852670">
      <w:bodyDiv w:val="1"/>
      <w:marLeft w:val="0"/>
      <w:marRight w:val="0"/>
      <w:marTop w:val="0"/>
      <w:marBottom w:val="0"/>
      <w:divBdr>
        <w:top w:val="none" w:sz="0" w:space="0" w:color="auto"/>
        <w:left w:val="none" w:sz="0" w:space="0" w:color="auto"/>
        <w:bottom w:val="none" w:sz="0" w:space="0" w:color="auto"/>
        <w:right w:val="none" w:sz="0" w:space="0" w:color="auto"/>
      </w:divBdr>
    </w:div>
    <w:div w:id="1111167729">
      <w:bodyDiv w:val="1"/>
      <w:marLeft w:val="0"/>
      <w:marRight w:val="0"/>
      <w:marTop w:val="0"/>
      <w:marBottom w:val="0"/>
      <w:divBdr>
        <w:top w:val="none" w:sz="0" w:space="0" w:color="auto"/>
        <w:left w:val="none" w:sz="0" w:space="0" w:color="auto"/>
        <w:bottom w:val="none" w:sz="0" w:space="0" w:color="auto"/>
        <w:right w:val="none" w:sz="0" w:space="0" w:color="auto"/>
      </w:divBdr>
    </w:div>
    <w:div w:id="1191799002">
      <w:bodyDiv w:val="1"/>
      <w:marLeft w:val="0"/>
      <w:marRight w:val="0"/>
      <w:marTop w:val="0"/>
      <w:marBottom w:val="0"/>
      <w:divBdr>
        <w:top w:val="none" w:sz="0" w:space="0" w:color="auto"/>
        <w:left w:val="none" w:sz="0" w:space="0" w:color="auto"/>
        <w:bottom w:val="none" w:sz="0" w:space="0" w:color="auto"/>
        <w:right w:val="none" w:sz="0" w:space="0" w:color="auto"/>
      </w:divBdr>
    </w:div>
    <w:div w:id="1243874551">
      <w:bodyDiv w:val="1"/>
      <w:marLeft w:val="0"/>
      <w:marRight w:val="0"/>
      <w:marTop w:val="0"/>
      <w:marBottom w:val="0"/>
      <w:divBdr>
        <w:top w:val="none" w:sz="0" w:space="0" w:color="auto"/>
        <w:left w:val="none" w:sz="0" w:space="0" w:color="auto"/>
        <w:bottom w:val="none" w:sz="0" w:space="0" w:color="auto"/>
        <w:right w:val="none" w:sz="0" w:space="0" w:color="auto"/>
      </w:divBdr>
    </w:div>
    <w:div w:id="1336490526">
      <w:bodyDiv w:val="1"/>
      <w:marLeft w:val="0"/>
      <w:marRight w:val="0"/>
      <w:marTop w:val="0"/>
      <w:marBottom w:val="0"/>
      <w:divBdr>
        <w:top w:val="none" w:sz="0" w:space="0" w:color="auto"/>
        <w:left w:val="none" w:sz="0" w:space="0" w:color="auto"/>
        <w:bottom w:val="none" w:sz="0" w:space="0" w:color="auto"/>
        <w:right w:val="none" w:sz="0" w:space="0" w:color="auto"/>
      </w:divBdr>
    </w:div>
    <w:div w:id="1400597182">
      <w:bodyDiv w:val="1"/>
      <w:marLeft w:val="0"/>
      <w:marRight w:val="0"/>
      <w:marTop w:val="0"/>
      <w:marBottom w:val="0"/>
      <w:divBdr>
        <w:top w:val="none" w:sz="0" w:space="0" w:color="auto"/>
        <w:left w:val="none" w:sz="0" w:space="0" w:color="auto"/>
        <w:bottom w:val="none" w:sz="0" w:space="0" w:color="auto"/>
        <w:right w:val="none" w:sz="0" w:space="0" w:color="auto"/>
      </w:divBdr>
    </w:div>
    <w:div w:id="1542129758">
      <w:bodyDiv w:val="1"/>
      <w:marLeft w:val="0"/>
      <w:marRight w:val="0"/>
      <w:marTop w:val="0"/>
      <w:marBottom w:val="0"/>
      <w:divBdr>
        <w:top w:val="none" w:sz="0" w:space="0" w:color="auto"/>
        <w:left w:val="none" w:sz="0" w:space="0" w:color="auto"/>
        <w:bottom w:val="none" w:sz="0" w:space="0" w:color="auto"/>
        <w:right w:val="none" w:sz="0" w:space="0" w:color="auto"/>
      </w:divBdr>
    </w:div>
    <w:div w:id="1555267204">
      <w:bodyDiv w:val="1"/>
      <w:marLeft w:val="0"/>
      <w:marRight w:val="0"/>
      <w:marTop w:val="0"/>
      <w:marBottom w:val="0"/>
      <w:divBdr>
        <w:top w:val="none" w:sz="0" w:space="0" w:color="auto"/>
        <w:left w:val="none" w:sz="0" w:space="0" w:color="auto"/>
        <w:bottom w:val="none" w:sz="0" w:space="0" w:color="auto"/>
        <w:right w:val="none" w:sz="0" w:space="0" w:color="auto"/>
      </w:divBdr>
    </w:div>
    <w:div w:id="1643539173">
      <w:bodyDiv w:val="1"/>
      <w:marLeft w:val="0"/>
      <w:marRight w:val="0"/>
      <w:marTop w:val="0"/>
      <w:marBottom w:val="0"/>
      <w:divBdr>
        <w:top w:val="none" w:sz="0" w:space="0" w:color="auto"/>
        <w:left w:val="none" w:sz="0" w:space="0" w:color="auto"/>
        <w:bottom w:val="none" w:sz="0" w:space="0" w:color="auto"/>
        <w:right w:val="none" w:sz="0" w:space="0" w:color="auto"/>
      </w:divBdr>
    </w:div>
    <w:div w:id="1710304083">
      <w:bodyDiv w:val="1"/>
      <w:marLeft w:val="0"/>
      <w:marRight w:val="0"/>
      <w:marTop w:val="0"/>
      <w:marBottom w:val="0"/>
      <w:divBdr>
        <w:top w:val="none" w:sz="0" w:space="0" w:color="auto"/>
        <w:left w:val="none" w:sz="0" w:space="0" w:color="auto"/>
        <w:bottom w:val="none" w:sz="0" w:space="0" w:color="auto"/>
        <w:right w:val="none" w:sz="0" w:space="0" w:color="auto"/>
      </w:divBdr>
    </w:div>
    <w:div w:id="1745104639">
      <w:bodyDiv w:val="1"/>
      <w:marLeft w:val="0"/>
      <w:marRight w:val="0"/>
      <w:marTop w:val="0"/>
      <w:marBottom w:val="0"/>
      <w:divBdr>
        <w:top w:val="none" w:sz="0" w:space="0" w:color="auto"/>
        <w:left w:val="none" w:sz="0" w:space="0" w:color="auto"/>
        <w:bottom w:val="none" w:sz="0" w:space="0" w:color="auto"/>
        <w:right w:val="none" w:sz="0" w:space="0" w:color="auto"/>
      </w:divBdr>
    </w:div>
    <w:div w:id="1776515706">
      <w:bodyDiv w:val="1"/>
      <w:marLeft w:val="0"/>
      <w:marRight w:val="0"/>
      <w:marTop w:val="0"/>
      <w:marBottom w:val="0"/>
      <w:divBdr>
        <w:top w:val="none" w:sz="0" w:space="0" w:color="auto"/>
        <w:left w:val="none" w:sz="0" w:space="0" w:color="auto"/>
        <w:bottom w:val="none" w:sz="0" w:space="0" w:color="auto"/>
        <w:right w:val="none" w:sz="0" w:space="0" w:color="auto"/>
      </w:divBdr>
    </w:div>
    <w:div w:id="1942911779">
      <w:bodyDiv w:val="1"/>
      <w:marLeft w:val="0"/>
      <w:marRight w:val="0"/>
      <w:marTop w:val="0"/>
      <w:marBottom w:val="0"/>
      <w:divBdr>
        <w:top w:val="none" w:sz="0" w:space="0" w:color="auto"/>
        <w:left w:val="none" w:sz="0" w:space="0" w:color="auto"/>
        <w:bottom w:val="none" w:sz="0" w:space="0" w:color="auto"/>
        <w:right w:val="none" w:sz="0" w:space="0" w:color="auto"/>
      </w:divBdr>
    </w:div>
    <w:div w:id="1988775355">
      <w:bodyDiv w:val="1"/>
      <w:marLeft w:val="0"/>
      <w:marRight w:val="0"/>
      <w:marTop w:val="0"/>
      <w:marBottom w:val="0"/>
      <w:divBdr>
        <w:top w:val="none" w:sz="0" w:space="0" w:color="auto"/>
        <w:left w:val="none" w:sz="0" w:space="0" w:color="auto"/>
        <w:bottom w:val="none" w:sz="0" w:space="0" w:color="auto"/>
        <w:right w:val="none" w:sz="0" w:space="0" w:color="auto"/>
      </w:divBdr>
    </w:div>
    <w:div w:id="2069918688">
      <w:bodyDiv w:val="1"/>
      <w:marLeft w:val="0"/>
      <w:marRight w:val="0"/>
      <w:marTop w:val="0"/>
      <w:marBottom w:val="0"/>
      <w:divBdr>
        <w:top w:val="none" w:sz="0" w:space="0" w:color="auto"/>
        <w:left w:val="none" w:sz="0" w:space="0" w:color="auto"/>
        <w:bottom w:val="none" w:sz="0" w:space="0" w:color="auto"/>
        <w:right w:val="none" w:sz="0" w:space="0" w:color="auto"/>
      </w:divBdr>
    </w:div>
    <w:div w:id="2087527646">
      <w:bodyDiv w:val="1"/>
      <w:marLeft w:val="0"/>
      <w:marRight w:val="0"/>
      <w:marTop w:val="0"/>
      <w:marBottom w:val="0"/>
      <w:divBdr>
        <w:top w:val="none" w:sz="0" w:space="0" w:color="auto"/>
        <w:left w:val="none" w:sz="0" w:space="0" w:color="auto"/>
        <w:bottom w:val="none" w:sz="0" w:space="0" w:color="auto"/>
        <w:right w:val="none" w:sz="0" w:space="0" w:color="auto"/>
      </w:divBdr>
    </w:div>
    <w:div w:id="2091542569">
      <w:bodyDiv w:val="1"/>
      <w:marLeft w:val="0"/>
      <w:marRight w:val="0"/>
      <w:marTop w:val="0"/>
      <w:marBottom w:val="0"/>
      <w:divBdr>
        <w:top w:val="none" w:sz="0" w:space="0" w:color="auto"/>
        <w:left w:val="none" w:sz="0" w:space="0" w:color="auto"/>
        <w:bottom w:val="none" w:sz="0" w:space="0" w:color="auto"/>
        <w:right w:val="none" w:sz="0" w:space="0" w:color="auto"/>
      </w:divBdr>
    </w:div>
    <w:div w:id="21145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572E1-6731-4F6D-A43B-8FB580372D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4C0BB-A592-4273-9F3B-0D6A05E2FB2A}">
  <ds:schemaRefs>
    <ds:schemaRef ds:uri="http://schemas.microsoft.com/sharepoint/v3/contenttype/forms"/>
  </ds:schemaRefs>
</ds:datastoreItem>
</file>

<file path=customXml/itemProps3.xml><?xml version="1.0" encoding="utf-8"?>
<ds:datastoreItem xmlns:ds="http://schemas.openxmlformats.org/officeDocument/2006/customXml" ds:itemID="{F5D354F9-F3FA-4725-9DD7-F9273135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AAB194-24D8-49DF-BC06-38FE6DCE0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3</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77</cp:revision>
  <dcterms:created xsi:type="dcterms:W3CDTF">2016-03-04T03:01:00Z</dcterms:created>
  <dcterms:modified xsi:type="dcterms:W3CDTF">2023-09-08T04:50:00Z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