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DFD5E" w14:textId="77777777" w:rsidR="000960B6" w:rsidRPr="00E14D2F" w:rsidRDefault="000960B6" w:rsidP="000960B6">
      <w:pPr>
        <w:spacing w:after="0" w:line="240" w:lineRule="auto"/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/>
          <w:b/>
          <w:sz w:val="24"/>
          <w:szCs w:val="24"/>
        </w:rPr>
        <w:t xml:space="preserve">2) </w:t>
      </w:r>
      <w:r w:rsidRPr="00E14D2F">
        <w:rPr>
          <w:rFonts w:ascii="SimHei" w:eastAsia="SimHei" w:hAnsi="SimHei" w:hint="eastAsia"/>
          <w:b/>
          <w:sz w:val="24"/>
          <w:szCs w:val="24"/>
        </w:rPr>
        <w:t>表示结果</w:t>
      </w:r>
    </w:p>
    <w:p w14:paraId="16FDD3AC" w14:textId="77777777" w:rsidR="000960B6" w:rsidRPr="00E14D2F" w:rsidRDefault="000960B6" w:rsidP="000960B6">
      <w:pPr>
        <w:spacing w:after="0" w:line="240" w:lineRule="auto"/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 w:hint="eastAsia"/>
          <w:b/>
          <w:sz w:val="24"/>
          <w:szCs w:val="24"/>
        </w:rPr>
        <w:t>各人应当察验自己的行为。这样，</w:t>
      </w:r>
      <w:proofErr w:type="gramStart"/>
      <w:r w:rsidRPr="00E14D2F">
        <w:rPr>
          <w:rFonts w:ascii="SimHei" w:eastAsia="SimHei" w:hAnsi="SimHei" w:hint="eastAsia"/>
          <w:b/>
          <w:sz w:val="24"/>
          <w:szCs w:val="24"/>
        </w:rPr>
        <w:t>他所夸的</w:t>
      </w:r>
      <w:proofErr w:type="gramEnd"/>
      <w:r w:rsidRPr="00E14D2F">
        <w:rPr>
          <w:rFonts w:ascii="SimHei" w:eastAsia="SimHei" w:hAnsi="SimHei" w:hint="eastAsia"/>
          <w:b/>
          <w:sz w:val="24"/>
          <w:szCs w:val="24"/>
        </w:rPr>
        <w:t>就专在自己，不在别人了……（加6:4）</w:t>
      </w:r>
    </w:p>
    <w:p w14:paraId="22AE1CC4" w14:textId="77777777" w:rsidR="000960B6" w:rsidRPr="00E14D2F" w:rsidRDefault="000960B6" w:rsidP="000960B6">
      <w:pPr>
        <w:rPr>
          <w:rFonts w:ascii="SimHei" w:eastAsia="SimHei" w:hAnsi="SimHei"/>
          <w:b/>
          <w:sz w:val="24"/>
          <w:szCs w:val="24"/>
        </w:rPr>
      </w:pPr>
    </w:p>
    <w:p w14:paraId="0C925649" w14:textId="77777777" w:rsidR="000960B6" w:rsidRPr="00E14D2F" w:rsidRDefault="000960B6" w:rsidP="000960B6">
      <w:pPr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 w:hint="eastAsia"/>
          <w:b/>
          <w:sz w:val="24"/>
          <w:szCs w:val="24"/>
        </w:rPr>
        <w:t>罗6:1-14</w:t>
      </w:r>
    </w:p>
    <w:p w14:paraId="6504E225" w14:textId="77777777" w:rsidR="000960B6" w:rsidRPr="00E14D2F" w:rsidRDefault="000960B6" w:rsidP="000960B6">
      <w:pPr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/>
          <w:b/>
          <w:sz w:val="24"/>
          <w:szCs w:val="24"/>
        </w:rPr>
        <w:t>1</w:t>
      </w:r>
      <w:r w:rsidRPr="00E14D2F">
        <w:rPr>
          <w:rFonts w:ascii="SimHei" w:eastAsia="SimHei" w:hAnsi="SimHei" w:hint="eastAsia"/>
          <w:b/>
          <w:sz w:val="24"/>
          <w:szCs w:val="24"/>
        </w:rPr>
        <w:t>这样，怎么说呢？我们可以仍在罪中，叫恩典显多吗？</w:t>
      </w:r>
      <w:r w:rsidRPr="00E14D2F">
        <w:rPr>
          <w:rFonts w:ascii="SimHei" w:eastAsia="SimHei" w:hAnsi="SimHei"/>
          <w:b/>
          <w:sz w:val="24"/>
          <w:szCs w:val="24"/>
        </w:rPr>
        <w:t>2</w:t>
      </w:r>
      <w:r w:rsidRPr="00E14D2F">
        <w:rPr>
          <w:rFonts w:ascii="SimHei" w:eastAsia="SimHei" w:hAnsi="SimHei" w:hint="eastAsia"/>
          <w:b/>
          <w:sz w:val="24"/>
          <w:szCs w:val="24"/>
        </w:rPr>
        <w:t>断乎不可！我们在罪上死了的人岂可仍在罪中活着呢？</w:t>
      </w:r>
      <w:r w:rsidRPr="00E14D2F">
        <w:rPr>
          <w:rFonts w:ascii="SimHei" w:eastAsia="SimHei" w:hAnsi="SimHei"/>
          <w:b/>
          <w:sz w:val="24"/>
          <w:szCs w:val="24"/>
        </w:rPr>
        <w:t>3</w:t>
      </w:r>
      <w:r w:rsidRPr="00E14D2F">
        <w:rPr>
          <w:rFonts w:ascii="SimHei" w:eastAsia="SimHei" w:hAnsi="SimHei" w:hint="eastAsia"/>
          <w:b/>
          <w:sz w:val="24"/>
          <w:szCs w:val="24"/>
        </w:rPr>
        <w:t>岂不知我们这受洗归入基督耶稣的人，是受洗归入他的死吗？</w:t>
      </w:r>
      <w:r w:rsidRPr="00E14D2F">
        <w:rPr>
          <w:rFonts w:ascii="SimHei" w:eastAsia="SimHei" w:hAnsi="SimHei"/>
          <w:b/>
          <w:sz w:val="24"/>
          <w:szCs w:val="24"/>
        </w:rPr>
        <w:t>4</w:t>
      </w:r>
      <w:r w:rsidRPr="00E14D2F">
        <w:rPr>
          <w:rFonts w:ascii="SimHei" w:eastAsia="SimHei" w:hAnsi="SimHei" w:hint="eastAsia"/>
          <w:b/>
          <w:sz w:val="24"/>
          <w:szCs w:val="24"/>
        </w:rPr>
        <w:t>所以我们藉着洗礼归入死，和他一同埋葬，原是叫我们一举一动有新生的样式，像基督藉着父的荣耀从死里复活一样。</w:t>
      </w:r>
      <w:r w:rsidRPr="00E14D2F">
        <w:rPr>
          <w:rFonts w:ascii="SimHei" w:eastAsia="SimHei" w:hAnsi="SimHei"/>
          <w:b/>
          <w:sz w:val="24"/>
          <w:szCs w:val="24"/>
        </w:rPr>
        <w:t>5</w:t>
      </w:r>
      <w:r w:rsidRPr="00E14D2F">
        <w:rPr>
          <w:rFonts w:ascii="SimHei" w:eastAsia="SimHei" w:hAnsi="SimHei" w:hint="eastAsia"/>
          <w:b/>
          <w:sz w:val="24"/>
          <w:szCs w:val="24"/>
        </w:rPr>
        <w:t>我们若在他死的形状上与他联合，也要在他复活的形状上与他联合。</w:t>
      </w:r>
      <w:r w:rsidRPr="00E14D2F">
        <w:rPr>
          <w:rFonts w:ascii="SimHei" w:eastAsia="SimHei" w:hAnsi="SimHei"/>
          <w:b/>
          <w:sz w:val="24"/>
          <w:szCs w:val="24"/>
        </w:rPr>
        <w:t>6</w:t>
      </w:r>
      <w:r w:rsidRPr="00E14D2F">
        <w:rPr>
          <w:rFonts w:ascii="SimHei" w:eastAsia="SimHei" w:hAnsi="SimHei" w:hint="eastAsia"/>
          <w:b/>
          <w:sz w:val="24"/>
          <w:szCs w:val="24"/>
        </w:rPr>
        <w:t>因为知道我们的旧人和他同钉十字架，使罪身灭绝，叫我们不再作罪的奴仆。</w:t>
      </w:r>
      <w:r w:rsidRPr="00E14D2F">
        <w:rPr>
          <w:rFonts w:ascii="SimHei" w:eastAsia="SimHei" w:hAnsi="SimHei"/>
          <w:b/>
          <w:sz w:val="24"/>
          <w:szCs w:val="24"/>
        </w:rPr>
        <w:t>7</w:t>
      </w:r>
      <w:r w:rsidRPr="00E14D2F">
        <w:rPr>
          <w:rFonts w:ascii="SimHei" w:eastAsia="SimHei" w:hAnsi="SimHei" w:hint="eastAsia"/>
          <w:b/>
          <w:sz w:val="24"/>
          <w:szCs w:val="24"/>
        </w:rPr>
        <w:t>因为已死的人是脱离了罪，</w:t>
      </w:r>
      <w:r w:rsidRPr="00E14D2F">
        <w:rPr>
          <w:rFonts w:ascii="SimHei" w:eastAsia="SimHei" w:hAnsi="SimHei"/>
          <w:b/>
          <w:sz w:val="24"/>
          <w:szCs w:val="24"/>
        </w:rPr>
        <w:t>8</w:t>
      </w:r>
      <w:r w:rsidRPr="00E14D2F">
        <w:rPr>
          <w:rFonts w:ascii="SimHei" w:eastAsia="SimHei" w:hAnsi="SimHei" w:hint="eastAsia"/>
          <w:b/>
          <w:sz w:val="24"/>
          <w:szCs w:val="24"/>
        </w:rPr>
        <w:t>我们若是与基督同死，就信必与他同活。</w:t>
      </w:r>
      <w:r w:rsidRPr="00E14D2F">
        <w:rPr>
          <w:rFonts w:ascii="SimHei" w:eastAsia="SimHei" w:hAnsi="SimHei"/>
          <w:b/>
          <w:sz w:val="24"/>
          <w:szCs w:val="24"/>
        </w:rPr>
        <w:t>9</w:t>
      </w:r>
      <w:r w:rsidRPr="00E14D2F">
        <w:rPr>
          <w:rFonts w:ascii="SimHei" w:eastAsia="SimHei" w:hAnsi="SimHei" w:hint="eastAsia"/>
          <w:b/>
          <w:sz w:val="24"/>
          <w:szCs w:val="24"/>
        </w:rPr>
        <w:t>因为知道基督既从死里复活，就不再死，死也不再作他的主了。</w:t>
      </w:r>
      <w:r w:rsidRPr="00E14D2F">
        <w:rPr>
          <w:rFonts w:ascii="SimHei" w:eastAsia="SimHei" w:hAnsi="SimHei"/>
          <w:b/>
          <w:sz w:val="24"/>
          <w:szCs w:val="24"/>
        </w:rPr>
        <w:t>10</w:t>
      </w:r>
      <w:r w:rsidRPr="00E14D2F">
        <w:rPr>
          <w:rFonts w:ascii="SimHei" w:eastAsia="SimHei" w:hAnsi="SimHei" w:hint="eastAsia"/>
          <w:b/>
          <w:sz w:val="24"/>
          <w:szCs w:val="24"/>
        </w:rPr>
        <w:t>他死是向罪死了，只有一次；他活是向　神活着。</w:t>
      </w:r>
      <w:r w:rsidRPr="00E14D2F">
        <w:rPr>
          <w:rFonts w:ascii="SimHei" w:eastAsia="SimHei" w:hAnsi="SimHei"/>
          <w:b/>
          <w:sz w:val="24"/>
          <w:szCs w:val="24"/>
        </w:rPr>
        <w:t>11</w:t>
      </w:r>
      <w:r w:rsidRPr="00E14D2F">
        <w:rPr>
          <w:rFonts w:ascii="SimHei" w:eastAsia="SimHei" w:hAnsi="SimHei" w:hint="eastAsia"/>
          <w:b/>
          <w:sz w:val="24"/>
          <w:szCs w:val="24"/>
        </w:rPr>
        <w:t>这样，你们向罪也当看自己是死的；向　神在基督耶稣里，却当看自己是活的。</w:t>
      </w:r>
    </w:p>
    <w:p w14:paraId="0764850E" w14:textId="77777777" w:rsidR="002D07FB" w:rsidRPr="00E14D2F" w:rsidRDefault="000960B6" w:rsidP="000960B6">
      <w:pPr>
        <w:rPr>
          <w:rFonts w:ascii="SimHei" w:eastAsia="SimHei" w:hAnsi="SimHei" w:cs="MS Mincho"/>
          <w:b/>
          <w:sz w:val="24"/>
          <w:szCs w:val="24"/>
        </w:rPr>
      </w:pPr>
      <w:r w:rsidRPr="00E14D2F">
        <w:rPr>
          <w:rFonts w:ascii="SimHei" w:eastAsia="SimHei" w:hAnsi="SimHei"/>
          <w:b/>
          <w:sz w:val="24"/>
          <w:szCs w:val="24"/>
        </w:rPr>
        <w:t>12</w:t>
      </w:r>
      <w:r w:rsidRPr="00E14D2F">
        <w:rPr>
          <w:rFonts w:ascii="SimHei" w:eastAsia="SimHei" w:hAnsi="SimHei" w:hint="eastAsia"/>
          <w:b/>
          <w:sz w:val="24"/>
          <w:szCs w:val="24"/>
        </w:rPr>
        <w:t>所以，不要容罪在你们必死的身上作王，使你们顺从身子的私欲。</w:t>
      </w:r>
      <w:r w:rsidRPr="00E14D2F">
        <w:rPr>
          <w:rFonts w:ascii="SimHei" w:eastAsia="SimHei" w:hAnsi="SimHei"/>
          <w:b/>
          <w:sz w:val="24"/>
          <w:szCs w:val="24"/>
        </w:rPr>
        <w:t>13</w:t>
      </w:r>
      <w:r w:rsidRPr="00E14D2F">
        <w:rPr>
          <w:rFonts w:ascii="SimHei" w:eastAsia="SimHei" w:hAnsi="SimHei" w:hint="eastAsia"/>
          <w:b/>
          <w:sz w:val="24"/>
          <w:szCs w:val="24"/>
        </w:rPr>
        <w:t>也不要将你们的肢体献给罪作不义的器具；倒要像从死里复活的人，将自己献给　神，并将肢体作义的器具献给　神。</w:t>
      </w:r>
      <w:r w:rsidRPr="00E14D2F">
        <w:rPr>
          <w:rFonts w:ascii="SimHei" w:eastAsia="SimHei" w:hAnsi="SimHei"/>
          <w:b/>
          <w:sz w:val="24"/>
          <w:szCs w:val="24"/>
        </w:rPr>
        <w:t>14</w:t>
      </w:r>
      <w:r w:rsidRPr="00E14D2F">
        <w:rPr>
          <w:rFonts w:ascii="SimHei" w:eastAsia="SimHei" w:hAnsi="SimHei" w:hint="eastAsia"/>
          <w:b/>
          <w:sz w:val="24"/>
          <w:szCs w:val="24"/>
        </w:rPr>
        <w:t>罪必不能作你们的主，因你们不在律法之下，乃在恩典之下。</w:t>
      </w:r>
    </w:p>
    <w:p w14:paraId="365114DF" w14:textId="77777777" w:rsidR="008B100E" w:rsidRPr="00E14D2F" w:rsidRDefault="008B100E" w:rsidP="00F4598A">
      <w:pPr>
        <w:spacing w:after="0" w:line="240" w:lineRule="auto"/>
        <w:rPr>
          <w:rFonts w:ascii="SimHei" w:eastAsia="SimHei" w:hAnsi="SimHei"/>
          <w:b/>
          <w:sz w:val="24"/>
          <w:szCs w:val="24"/>
        </w:rPr>
      </w:pPr>
    </w:p>
    <w:p w14:paraId="5F9A7DFC" w14:textId="77777777" w:rsidR="00F4598A" w:rsidRPr="00E14D2F" w:rsidRDefault="00F4598A" w:rsidP="00F4598A">
      <w:pPr>
        <w:spacing w:after="0" w:line="240" w:lineRule="auto"/>
        <w:rPr>
          <w:rFonts w:ascii="SimHei" w:eastAsia="SimHei" w:hAnsi="SimHei"/>
          <w:b/>
          <w:sz w:val="24"/>
          <w:szCs w:val="24"/>
        </w:rPr>
      </w:pPr>
    </w:p>
    <w:p w14:paraId="44E0179F" w14:textId="77777777" w:rsidR="00F4598A" w:rsidRPr="00E14D2F" w:rsidRDefault="00F4598A" w:rsidP="00F4598A">
      <w:pPr>
        <w:spacing w:after="0" w:line="240" w:lineRule="auto"/>
        <w:rPr>
          <w:rFonts w:ascii="SimHei" w:eastAsia="SimHei" w:hAnsi="SimHei"/>
          <w:b/>
          <w:sz w:val="24"/>
          <w:szCs w:val="24"/>
        </w:rPr>
      </w:pPr>
    </w:p>
    <w:p w14:paraId="63F6F7E4" w14:textId="77777777" w:rsidR="00F4598A" w:rsidRPr="00E14D2F" w:rsidRDefault="00F4598A" w:rsidP="00F4598A">
      <w:pPr>
        <w:spacing w:after="0" w:line="240" w:lineRule="auto"/>
        <w:rPr>
          <w:rFonts w:ascii="SimHei" w:eastAsia="SimHei" w:hAnsi="SimHei"/>
          <w:b/>
          <w:sz w:val="24"/>
          <w:szCs w:val="24"/>
        </w:rPr>
      </w:pPr>
    </w:p>
    <w:p w14:paraId="1490CA76" w14:textId="77777777" w:rsidR="00F4598A" w:rsidRPr="00E14D2F" w:rsidRDefault="00F4598A" w:rsidP="00F4598A">
      <w:pPr>
        <w:spacing w:after="0" w:line="240" w:lineRule="auto"/>
        <w:rPr>
          <w:rFonts w:ascii="SimHei" w:eastAsia="SimHei" w:hAnsi="SimHei"/>
          <w:b/>
          <w:sz w:val="24"/>
          <w:szCs w:val="24"/>
        </w:rPr>
      </w:pPr>
    </w:p>
    <w:p w14:paraId="34F7BB71" w14:textId="77777777" w:rsidR="00F4598A" w:rsidRPr="00E14D2F" w:rsidRDefault="00F4598A" w:rsidP="00F4598A">
      <w:pPr>
        <w:spacing w:after="0" w:line="240" w:lineRule="auto"/>
        <w:rPr>
          <w:rFonts w:ascii="SimHei" w:eastAsia="SimHei" w:hAnsi="SimHei"/>
          <w:b/>
          <w:sz w:val="24"/>
          <w:szCs w:val="24"/>
        </w:rPr>
      </w:pPr>
    </w:p>
    <w:p w14:paraId="1EDE9CD8" w14:textId="77777777" w:rsidR="008B100E" w:rsidRPr="00E14D2F" w:rsidRDefault="008B100E" w:rsidP="008B100E">
      <w:pPr>
        <w:pStyle w:val="Title"/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 w:hint="eastAsia"/>
          <w:b/>
          <w:sz w:val="24"/>
          <w:szCs w:val="24"/>
        </w:rPr>
        <w:t>核心课程</w:t>
      </w:r>
      <w:r w:rsidRPr="00E14D2F">
        <w:rPr>
          <w:rFonts w:ascii="SimHei" w:eastAsia="SimHei" w:hAnsi="SimHei"/>
          <w:b/>
          <w:sz w:val="24"/>
          <w:szCs w:val="24"/>
        </w:rPr>
        <w:t>：</w:t>
      </w:r>
      <w:proofErr w:type="gramStart"/>
      <w:r w:rsidRPr="00E14D2F">
        <w:rPr>
          <w:rFonts w:ascii="SimHei" w:eastAsia="SimHei" w:hAnsi="SimHei"/>
          <w:b/>
          <w:sz w:val="24"/>
          <w:szCs w:val="24"/>
        </w:rPr>
        <w:t>研</w:t>
      </w:r>
      <w:proofErr w:type="gramEnd"/>
      <w:r w:rsidRPr="00E14D2F">
        <w:rPr>
          <w:rFonts w:ascii="SimHei" w:eastAsia="SimHei" w:hAnsi="SimHei"/>
          <w:b/>
          <w:sz w:val="24"/>
          <w:szCs w:val="24"/>
        </w:rPr>
        <w:t>经指引</w:t>
      </w:r>
    </w:p>
    <w:p w14:paraId="5D33C62F" w14:textId="77777777" w:rsidR="008B100E" w:rsidRPr="00E14D2F" w:rsidRDefault="008B100E" w:rsidP="008B100E">
      <w:pPr>
        <w:jc w:val="center"/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 w:hint="eastAsia"/>
          <w:b/>
          <w:sz w:val="24"/>
          <w:szCs w:val="24"/>
        </w:rPr>
        <w:t>第</w:t>
      </w:r>
      <w:r w:rsidR="003E1C2A" w:rsidRPr="00E14D2F">
        <w:rPr>
          <w:rFonts w:ascii="SimHei" w:eastAsia="SimHei" w:hAnsi="SimHei" w:hint="eastAsia"/>
          <w:b/>
          <w:sz w:val="24"/>
          <w:szCs w:val="24"/>
        </w:rPr>
        <w:t>十</w:t>
      </w:r>
      <w:r w:rsidR="000960B6" w:rsidRPr="00E14D2F">
        <w:rPr>
          <w:rFonts w:ascii="SimHei" w:eastAsia="SimHei" w:hAnsi="SimHei" w:hint="eastAsia"/>
          <w:b/>
          <w:sz w:val="24"/>
          <w:szCs w:val="24"/>
        </w:rPr>
        <w:t>二</w:t>
      </w:r>
      <w:r w:rsidRPr="00E14D2F">
        <w:rPr>
          <w:rFonts w:ascii="SimHei" w:eastAsia="SimHei" w:hAnsi="SimHei" w:hint="eastAsia"/>
          <w:b/>
          <w:sz w:val="24"/>
          <w:szCs w:val="24"/>
        </w:rPr>
        <w:t>课</w:t>
      </w:r>
      <w:r w:rsidRPr="00E14D2F">
        <w:rPr>
          <w:rFonts w:ascii="SimHei" w:eastAsia="SimHei" w:hAnsi="SimHei"/>
          <w:b/>
          <w:sz w:val="24"/>
          <w:szCs w:val="24"/>
        </w:rPr>
        <w:t>：</w:t>
      </w:r>
      <w:r w:rsidR="000960B6" w:rsidRPr="00E14D2F">
        <w:rPr>
          <w:rFonts w:ascii="SimHei" w:eastAsia="SimHei" w:hAnsi="SimHei" w:hint="eastAsia"/>
          <w:b/>
          <w:sz w:val="24"/>
          <w:szCs w:val="24"/>
        </w:rPr>
        <w:t>连接词：知道“所以”的原因</w:t>
      </w:r>
    </w:p>
    <w:p w14:paraId="2646F05D" w14:textId="77777777" w:rsidR="000960B6" w:rsidRPr="00E14D2F" w:rsidRDefault="000960B6" w:rsidP="000960B6">
      <w:pPr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 w:hint="eastAsia"/>
          <w:b/>
          <w:sz w:val="24"/>
          <w:szCs w:val="24"/>
        </w:rPr>
        <w:t>耶稣进前来，对他们说：“天上地下所有的权柄都赐给我了。所以，你们要去使万民作我的门徒，奉父、子、圣灵的名给他们施洗。凡我所吩咐你们的，都教训他们遵守，我就常与你们同在，直到世界的末了。”</w:t>
      </w:r>
      <w:r w:rsidRPr="00E14D2F">
        <w:rPr>
          <w:rFonts w:ascii="SimHei" w:eastAsia="SimHei" w:hAnsi="SimHei"/>
          <w:b/>
          <w:sz w:val="24"/>
          <w:szCs w:val="24"/>
        </w:rPr>
        <w:tab/>
      </w:r>
      <w:r w:rsidRPr="00E14D2F">
        <w:rPr>
          <w:rFonts w:ascii="SimHei" w:eastAsia="SimHei" w:hAnsi="SimHei"/>
          <w:b/>
          <w:sz w:val="24"/>
          <w:szCs w:val="24"/>
        </w:rPr>
        <w:tab/>
      </w:r>
      <w:r w:rsidRPr="00E14D2F">
        <w:rPr>
          <w:rFonts w:ascii="SimHei" w:eastAsia="SimHei" w:hAnsi="SimHei"/>
          <w:b/>
          <w:sz w:val="24"/>
          <w:szCs w:val="24"/>
        </w:rPr>
        <w:tab/>
      </w:r>
      <w:r w:rsidRPr="00E14D2F">
        <w:rPr>
          <w:rFonts w:ascii="SimHei" w:eastAsia="SimHei" w:hAnsi="SimHei"/>
          <w:b/>
          <w:sz w:val="24"/>
          <w:szCs w:val="24"/>
        </w:rPr>
        <w:tab/>
      </w:r>
      <w:r w:rsidRPr="00E14D2F">
        <w:rPr>
          <w:rFonts w:ascii="SimHei" w:eastAsia="SimHei" w:hAnsi="SimHei"/>
          <w:b/>
          <w:sz w:val="24"/>
          <w:szCs w:val="24"/>
        </w:rPr>
        <w:tab/>
      </w:r>
      <w:r w:rsidRPr="00E14D2F">
        <w:rPr>
          <w:rFonts w:ascii="SimHei" w:eastAsia="SimHei" w:hAnsi="SimHei"/>
          <w:b/>
          <w:sz w:val="24"/>
          <w:szCs w:val="24"/>
        </w:rPr>
        <w:tab/>
      </w:r>
      <w:r w:rsidRPr="00E14D2F">
        <w:rPr>
          <w:rFonts w:ascii="SimHei" w:eastAsia="SimHei" w:hAnsi="SimHei"/>
          <w:b/>
          <w:sz w:val="24"/>
          <w:szCs w:val="24"/>
        </w:rPr>
        <w:tab/>
      </w:r>
      <w:r w:rsidRPr="00E14D2F">
        <w:rPr>
          <w:rFonts w:ascii="SimHei" w:eastAsia="SimHei" w:hAnsi="SimHei" w:hint="eastAsia"/>
          <w:b/>
          <w:sz w:val="24"/>
          <w:szCs w:val="24"/>
        </w:rPr>
        <w:t>（太</w:t>
      </w:r>
      <w:r w:rsidRPr="00E14D2F">
        <w:rPr>
          <w:rFonts w:ascii="SimHei" w:eastAsia="SimHei" w:hAnsi="SimHei"/>
          <w:b/>
          <w:sz w:val="24"/>
          <w:szCs w:val="24"/>
        </w:rPr>
        <w:t>28:18-20</w:t>
      </w:r>
      <w:r w:rsidRPr="00E14D2F">
        <w:rPr>
          <w:rFonts w:ascii="SimHei" w:eastAsia="SimHei" w:hAnsi="SimHei" w:hint="eastAsia"/>
          <w:b/>
          <w:sz w:val="24"/>
          <w:szCs w:val="24"/>
        </w:rPr>
        <w:t>）</w:t>
      </w:r>
    </w:p>
    <w:p w14:paraId="0A7FD9DC" w14:textId="77777777" w:rsidR="000960B6" w:rsidRPr="00E14D2F" w:rsidRDefault="000960B6" w:rsidP="000960B6">
      <w:pPr>
        <w:rPr>
          <w:rFonts w:ascii="SimHei" w:eastAsia="SimHei" w:hAnsi="SimHei"/>
          <w:b/>
          <w:sz w:val="24"/>
          <w:szCs w:val="24"/>
        </w:rPr>
      </w:pPr>
    </w:p>
    <w:p w14:paraId="65D577A1" w14:textId="77777777" w:rsidR="000960B6" w:rsidRPr="00E14D2F" w:rsidRDefault="000960B6" w:rsidP="000960B6">
      <w:pPr>
        <w:pStyle w:val="Heading1"/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 w:hint="eastAsia"/>
          <w:b/>
          <w:sz w:val="24"/>
          <w:szCs w:val="24"/>
        </w:rPr>
        <w:t>什么是连接词？</w:t>
      </w:r>
    </w:p>
    <w:p w14:paraId="495B49DB" w14:textId="77777777" w:rsidR="000960B6" w:rsidRPr="00E14D2F" w:rsidRDefault="000960B6" w:rsidP="000960B6">
      <w:pPr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/>
          <w:b/>
          <w:sz w:val="24"/>
          <w:szCs w:val="24"/>
        </w:rPr>
        <w:t xml:space="preserve">A. </w:t>
      </w:r>
      <w:r w:rsidRPr="00E14D2F">
        <w:rPr>
          <w:rFonts w:ascii="SimHei" w:eastAsia="SimHei" w:hAnsi="SimHei" w:hint="eastAsia"/>
          <w:b/>
          <w:sz w:val="24"/>
          <w:szCs w:val="24"/>
        </w:rPr>
        <w:t>帮助我们发现不同命题之间的关联</w:t>
      </w:r>
    </w:p>
    <w:p w14:paraId="4E2D45C0" w14:textId="77777777" w:rsidR="000960B6" w:rsidRPr="00E14D2F" w:rsidRDefault="000960B6" w:rsidP="000960B6">
      <w:pPr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/>
          <w:b/>
          <w:sz w:val="24"/>
          <w:szCs w:val="24"/>
        </w:rPr>
        <w:t>B.</w:t>
      </w:r>
      <w:r w:rsidRPr="00E14D2F">
        <w:rPr>
          <w:rFonts w:ascii="SimHei" w:eastAsia="SimHei" w:hAnsi="SimHei" w:hint="eastAsia"/>
          <w:b/>
          <w:sz w:val="24"/>
          <w:szCs w:val="24"/>
        </w:rPr>
        <w:t xml:space="preserve"> 命题：关于某些事物的一个陈述或判断，其中包括一个主项和一个谓项</w:t>
      </w:r>
    </w:p>
    <w:p w14:paraId="39D9C5DF" w14:textId="77777777" w:rsidR="000960B6" w:rsidRPr="00E14D2F" w:rsidRDefault="000960B6" w:rsidP="000960B6">
      <w:pPr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/>
          <w:b/>
          <w:sz w:val="24"/>
          <w:szCs w:val="24"/>
        </w:rPr>
        <w:t xml:space="preserve">C. </w:t>
      </w:r>
      <w:r w:rsidRPr="00E14D2F">
        <w:rPr>
          <w:rFonts w:ascii="SimHei" w:eastAsia="SimHei" w:hAnsi="SimHei" w:hint="eastAsia"/>
          <w:b/>
          <w:sz w:val="24"/>
          <w:szCs w:val="24"/>
        </w:rPr>
        <w:t>连接词可以用来：</w:t>
      </w:r>
      <w:r w:rsidRPr="00E14D2F">
        <w:rPr>
          <w:rFonts w:ascii="SimHei" w:eastAsia="SimHei" w:hAnsi="SimHei"/>
          <w:b/>
          <w:sz w:val="24"/>
          <w:szCs w:val="24"/>
        </w:rPr>
        <w:br/>
      </w:r>
      <w:r w:rsidRPr="00E14D2F">
        <w:rPr>
          <w:rFonts w:ascii="SimHei" w:eastAsia="SimHei" w:hAnsi="SimHei"/>
          <w:b/>
          <w:sz w:val="24"/>
          <w:szCs w:val="24"/>
        </w:rPr>
        <w:br/>
      </w:r>
    </w:p>
    <w:p w14:paraId="7288BDCC" w14:textId="77777777" w:rsidR="000960B6" w:rsidRPr="00E14D2F" w:rsidRDefault="000960B6" w:rsidP="000960B6">
      <w:pPr>
        <w:pStyle w:val="Heading1"/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/>
          <w:b/>
          <w:sz w:val="24"/>
          <w:szCs w:val="24"/>
        </w:rPr>
        <w:t xml:space="preserve">II. </w:t>
      </w:r>
      <w:r w:rsidRPr="00E14D2F">
        <w:rPr>
          <w:rFonts w:ascii="SimHei" w:eastAsia="SimHei" w:hAnsi="SimHei" w:hint="eastAsia"/>
          <w:b/>
          <w:sz w:val="24"/>
          <w:szCs w:val="24"/>
        </w:rPr>
        <w:t>圣经中的四个常见连接词</w:t>
      </w:r>
    </w:p>
    <w:p w14:paraId="02E62763" w14:textId="77777777" w:rsidR="000960B6" w:rsidRPr="00E14D2F" w:rsidRDefault="000960B6" w:rsidP="000960B6">
      <w:pPr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C73228" wp14:editId="58DBFD59">
                <wp:simplePos x="0" y="0"/>
                <wp:positionH relativeFrom="column">
                  <wp:posOffset>1533525</wp:posOffset>
                </wp:positionH>
                <wp:positionV relativeFrom="paragraph">
                  <wp:posOffset>455930</wp:posOffset>
                </wp:positionV>
                <wp:extent cx="250825" cy="0"/>
                <wp:effectExtent l="15875" t="55245" r="9525" b="59055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0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A883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120.75pt;margin-top:35.9pt;width:19.75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">
                <v:stroke endarrow="block"/>
              </v:shape>
            </w:pict>
          </mc:Fallback>
        </mc:AlternateContent>
      </w:r>
      <w:r w:rsidRPr="00E14D2F">
        <w:rPr>
          <w:rFonts w:ascii="SimHei" w:eastAsia="SimHei" w:hAnsi="SimHei"/>
          <w:b/>
          <w:sz w:val="24"/>
          <w:szCs w:val="24"/>
        </w:rPr>
        <w:t xml:space="preserve">A. </w:t>
      </w:r>
      <w:r w:rsidRPr="00E14D2F">
        <w:rPr>
          <w:rFonts w:ascii="SimHei" w:eastAsia="SimHei" w:hAnsi="SimHei" w:hint="eastAsia"/>
          <w:b/>
          <w:sz w:val="24"/>
          <w:szCs w:val="24"/>
        </w:rPr>
        <w:t>“因为”—表示原因或理由</w:t>
      </w:r>
      <w:r w:rsidRPr="00E14D2F">
        <w:rPr>
          <w:rFonts w:ascii="SimHei" w:eastAsia="SimHei" w:hAnsi="SimHei"/>
          <w:b/>
          <w:sz w:val="24"/>
          <w:szCs w:val="24"/>
        </w:rPr>
        <w:br/>
      </w:r>
    </w:p>
    <w:p w14:paraId="5281A036" w14:textId="77777777" w:rsidR="000960B6" w:rsidRPr="00E14D2F" w:rsidRDefault="000960B6" w:rsidP="000960B6">
      <w:pPr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 w:hint="eastAsia"/>
          <w:b/>
          <w:sz w:val="24"/>
          <w:szCs w:val="24"/>
        </w:rPr>
        <w:t>例1：“当称谢耶和华，因他的慈爱永远长存！”（代下</w:t>
      </w:r>
      <w:r w:rsidRPr="00E14D2F">
        <w:rPr>
          <w:rFonts w:ascii="SimHei" w:eastAsia="SimHei" w:hAnsi="SimHei"/>
          <w:b/>
          <w:sz w:val="24"/>
          <w:szCs w:val="24"/>
        </w:rPr>
        <w:t>20:21</w:t>
      </w:r>
      <w:r w:rsidRPr="00E14D2F">
        <w:rPr>
          <w:rFonts w:ascii="SimHei" w:eastAsia="SimHei" w:hAnsi="SimHei" w:hint="eastAsia"/>
          <w:b/>
          <w:sz w:val="24"/>
          <w:szCs w:val="24"/>
        </w:rPr>
        <w:t>）</w:t>
      </w:r>
    </w:p>
    <w:p w14:paraId="51EC07A4" w14:textId="77777777" w:rsidR="000960B6" w:rsidRPr="00E14D2F" w:rsidRDefault="000960B6" w:rsidP="000960B6">
      <w:pPr>
        <w:rPr>
          <w:rFonts w:ascii="SimHei" w:eastAsia="SimHei" w:hAnsi="SimHei"/>
          <w:b/>
          <w:sz w:val="24"/>
          <w:szCs w:val="24"/>
        </w:rPr>
      </w:pPr>
    </w:p>
    <w:p w14:paraId="66EE0F1E" w14:textId="77777777" w:rsidR="000960B6" w:rsidRPr="00E14D2F" w:rsidRDefault="000960B6" w:rsidP="000960B6">
      <w:pPr>
        <w:widowControl w:val="0"/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9330DA" wp14:editId="4BC5D5CA">
                <wp:simplePos x="0" y="0"/>
                <wp:positionH relativeFrom="column">
                  <wp:posOffset>2015490</wp:posOffset>
                </wp:positionH>
                <wp:positionV relativeFrom="paragraph">
                  <wp:posOffset>393700</wp:posOffset>
                </wp:positionV>
                <wp:extent cx="250825" cy="0"/>
                <wp:effectExtent l="18415" t="54610" r="6985" b="5969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0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E0D4F2" id="Straight Arrow Connector 7" o:spid="_x0000_s1026" type="#_x0000_t32" style="position:absolute;margin-left:158.7pt;margin-top:31pt;width:19.75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">
                <v:stroke endarrow="block"/>
              </v:shape>
            </w:pict>
          </mc:Fallback>
        </mc:AlternateContent>
      </w:r>
      <w:r w:rsidRPr="00E14D2F">
        <w:rPr>
          <w:rFonts w:ascii="SimHei" w:eastAsia="SimHei" w:hAnsi="SimHei" w:hint="eastAsia"/>
          <w:b/>
          <w:sz w:val="24"/>
          <w:szCs w:val="24"/>
        </w:rPr>
        <w:t>例2：“但如今我写信给你们说：若有称为弟兄是行淫乱的、或</w:t>
      </w:r>
      <w:r w:rsidRPr="00E14D2F">
        <w:rPr>
          <w:rFonts w:ascii="SimHei" w:eastAsia="SimHei" w:hAnsi="SimHei" w:hint="eastAsia"/>
          <w:b/>
          <w:sz w:val="24"/>
          <w:szCs w:val="24"/>
        </w:rPr>
        <w:lastRenderedPageBreak/>
        <w:t>贪婪的、或拜偶像的、或辱骂的、或醉酒的、或勒索的，这样的人不可与他相交，就是与他吃饭都不可。因为审判教外的人与我何干？教内的人岂不是你们审判的吗？”（林前</w:t>
      </w:r>
      <w:r w:rsidRPr="00E14D2F">
        <w:rPr>
          <w:rFonts w:ascii="SimHei" w:eastAsia="SimHei" w:hAnsi="SimHei"/>
          <w:b/>
          <w:sz w:val="24"/>
          <w:szCs w:val="24"/>
        </w:rPr>
        <w:t>5:11-12</w:t>
      </w:r>
      <w:r w:rsidRPr="00E14D2F">
        <w:rPr>
          <w:rFonts w:ascii="SimHei" w:eastAsia="SimHei" w:hAnsi="SimHei" w:hint="eastAsia"/>
          <w:b/>
          <w:sz w:val="24"/>
          <w:szCs w:val="24"/>
        </w:rPr>
        <w:t>）</w:t>
      </w:r>
    </w:p>
    <w:p w14:paraId="55C6EB5B" w14:textId="77777777" w:rsidR="000960B6" w:rsidRPr="00E14D2F" w:rsidRDefault="00F4598A" w:rsidP="000960B6">
      <w:pPr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A781DE" wp14:editId="582E1988">
                <wp:simplePos x="0" y="0"/>
                <wp:positionH relativeFrom="column">
                  <wp:posOffset>3023235</wp:posOffset>
                </wp:positionH>
                <wp:positionV relativeFrom="paragraph">
                  <wp:posOffset>650240</wp:posOffset>
                </wp:positionV>
                <wp:extent cx="250825" cy="0"/>
                <wp:effectExtent l="16510" t="54610" r="8890" b="5969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0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66FE75" id="Straight Arrow Connector 5" o:spid="_x0000_s1026" type="#_x0000_t32" style="position:absolute;margin-left:238.05pt;margin-top:51.2pt;width:19.75pt;height: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">
                <v:stroke endarrow="block"/>
              </v:shape>
            </w:pict>
          </mc:Fallback>
        </mc:AlternateContent>
      </w:r>
      <w:r w:rsidR="000960B6" w:rsidRPr="00E14D2F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966838" wp14:editId="5429292C">
                <wp:simplePos x="0" y="0"/>
                <wp:positionH relativeFrom="column">
                  <wp:posOffset>2682240</wp:posOffset>
                </wp:positionH>
                <wp:positionV relativeFrom="paragraph">
                  <wp:posOffset>187325</wp:posOffset>
                </wp:positionV>
                <wp:extent cx="250825" cy="0"/>
                <wp:effectExtent l="18415" t="55245" r="6985" b="5905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0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4C21E1" id="Straight Arrow Connector 6" o:spid="_x0000_s1026" type="#_x0000_t32" style="position:absolute;margin-left:211.2pt;margin-top:14.75pt;width:19.75pt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">
                <v:stroke endarrow="block"/>
              </v:shape>
            </w:pict>
          </mc:Fallback>
        </mc:AlternateContent>
      </w:r>
      <w:r w:rsidR="000960B6" w:rsidRPr="00E14D2F">
        <w:rPr>
          <w:rFonts w:ascii="SimHei" w:eastAsia="SimHei" w:hAnsi="SimHei" w:hint="eastAsia"/>
          <w:b/>
          <w:sz w:val="24"/>
          <w:szCs w:val="24"/>
        </w:rPr>
        <w:t>例</w:t>
      </w:r>
      <w:r w:rsidR="000960B6" w:rsidRPr="00E14D2F">
        <w:rPr>
          <w:rFonts w:ascii="SimHei" w:eastAsia="SimHei" w:hAnsi="SimHei"/>
          <w:b/>
          <w:sz w:val="24"/>
          <w:szCs w:val="24"/>
        </w:rPr>
        <w:t>3</w:t>
      </w:r>
      <w:r w:rsidR="000960B6" w:rsidRPr="00E14D2F">
        <w:rPr>
          <w:rFonts w:ascii="SimHei" w:eastAsia="SimHei" w:hAnsi="SimHei" w:hint="eastAsia"/>
          <w:b/>
          <w:sz w:val="24"/>
          <w:szCs w:val="24"/>
        </w:rPr>
        <w:t>：“这有何妨呢？或是假意，或是真心，无论怎样，基督究竟被传开了。为此，我就欢喜，并且还要欢喜。因为我知道，这事藉着你们的祈祷和耶稣基督之灵的帮助，终必叫我得救。”（</w:t>
      </w:r>
      <w:proofErr w:type="gramStart"/>
      <w:r w:rsidR="000960B6" w:rsidRPr="00E14D2F">
        <w:rPr>
          <w:rFonts w:ascii="SimHei" w:eastAsia="SimHei" w:hAnsi="SimHei" w:hint="eastAsia"/>
          <w:b/>
          <w:sz w:val="24"/>
          <w:szCs w:val="24"/>
        </w:rPr>
        <w:t>腓</w:t>
      </w:r>
      <w:proofErr w:type="gramEnd"/>
      <w:r w:rsidR="000960B6" w:rsidRPr="00E14D2F">
        <w:rPr>
          <w:rFonts w:ascii="SimHei" w:eastAsia="SimHei" w:hAnsi="SimHei"/>
          <w:b/>
          <w:sz w:val="24"/>
          <w:szCs w:val="24"/>
        </w:rPr>
        <w:t>1:18-19</w:t>
      </w:r>
      <w:r w:rsidR="000960B6" w:rsidRPr="00E14D2F">
        <w:rPr>
          <w:rFonts w:ascii="SimHei" w:eastAsia="SimHei" w:hAnsi="SimHei" w:hint="eastAsia"/>
          <w:b/>
          <w:sz w:val="24"/>
          <w:szCs w:val="24"/>
        </w:rPr>
        <w:t>）</w:t>
      </w:r>
    </w:p>
    <w:p w14:paraId="4B3FECC2" w14:textId="77777777" w:rsidR="000960B6" w:rsidRPr="00E14D2F" w:rsidRDefault="000960B6" w:rsidP="000960B6">
      <w:pPr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 w:hint="eastAsia"/>
          <w:b/>
          <w:sz w:val="24"/>
          <w:szCs w:val="24"/>
        </w:rPr>
        <w:t>例</w:t>
      </w:r>
      <w:r w:rsidRPr="00E14D2F">
        <w:rPr>
          <w:rFonts w:ascii="SimHei" w:eastAsia="SimHei" w:hAnsi="SimHei"/>
          <w:b/>
          <w:sz w:val="24"/>
          <w:szCs w:val="24"/>
        </w:rPr>
        <w:t>4</w:t>
      </w:r>
      <w:r w:rsidRPr="00E14D2F">
        <w:rPr>
          <w:rFonts w:ascii="SimHei" w:eastAsia="SimHei" w:hAnsi="SimHei" w:hint="eastAsia"/>
          <w:b/>
          <w:sz w:val="24"/>
          <w:szCs w:val="24"/>
        </w:rPr>
        <w:t>：“也要坚守我们所承认的指望，不至摇动，因为那应许我们的是信实的。”（来</w:t>
      </w:r>
      <w:r w:rsidRPr="00E14D2F">
        <w:rPr>
          <w:rFonts w:ascii="SimHei" w:eastAsia="SimHei" w:hAnsi="SimHei"/>
          <w:b/>
          <w:sz w:val="24"/>
          <w:szCs w:val="24"/>
        </w:rPr>
        <w:t>10:23</w:t>
      </w:r>
      <w:r w:rsidRPr="00E14D2F">
        <w:rPr>
          <w:rFonts w:ascii="SimHei" w:eastAsia="SimHei" w:hAnsi="SimHei" w:hint="eastAsia"/>
          <w:b/>
          <w:sz w:val="24"/>
          <w:szCs w:val="24"/>
        </w:rPr>
        <w:t>）</w:t>
      </w:r>
    </w:p>
    <w:p w14:paraId="6E6A9B20" w14:textId="77777777" w:rsidR="000960B6" w:rsidRPr="00E14D2F" w:rsidRDefault="000960B6" w:rsidP="000960B6">
      <w:pPr>
        <w:rPr>
          <w:rFonts w:ascii="SimHei" w:eastAsia="SimHei" w:hAnsi="SimHei"/>
          <w:b/>
          <w:sz w:val="24"/>
          <w:szCs w:val="24"/>
        </w:rPr>
      </w:pPr>
    </w:p>
    <w:p w14:paraId="0ACE13DD" w14:textId="77777777" w:rsidR="000960B6" w:rsidRPr="00E14D2F" w:rsidRDefault="000960B6" w:rsidP="000960B6">
      <w:pPr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/>
          <w:b/>
          <w:sz w:val="24"/>
          <w:szCs w:val="24"/>
        </w:rPr>
        <w:t xml:space="preserve">B. </w:t>
      </w:r>
      <w:r w:rsidRPr="00E14D2F">
        <w:rPr>
          <w:rFonts w:ascii="SimHei" w:eastAsia="SimHei" w:hAnsi="SimHei" w:hint="eastAsia"/>
          <w:b/>
          <w:sz w:val="24"/>
          <w:szCs w:val="24"/>
        </w:rPr>
        <w:t>“所以”— 表示之前某一陈述的特定效果或后果</w:t>
      </w:r>
    </w:p>
    <w:p w14:paraId="1EDCB4DE" w14:textId="77777777" w:rsidR="000960B6" w:rsidRPr="00E14D2F" w:rsidRDefault="000960B6" w:rsidP="000960B6">
      <w:pPr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 w:hint="eastAsia"/>
          <w:b/>
          <w:sz w:val="24"/>
          <w:szCs w:val="24"/>
        </w:rPr>
        <w:t>例1：以耶稣基督的心为心（</w:t>
      </w:r>
      <w:proofErr w:type="gramStart"/>
      <w:r w:rsidRPr="00E14D2F">
        <w:rPr>
          <w:rFonts w:ascii="SimHei" w:eastAsia="SimHei" w:hAnsi="SimHei" w:hint="eastAsia"/>
          <w:b/>
          <w:sz w:val="24"/>
          <w:szCs w:val="24"/>
        </w:rPr>
        <w:t>腓</w:t>
      </w:r>
      <w:proofErr w:type="gramEnd"/>
      <w:r w:rsidRPr="00E14D2F">
        <w:rPr>
          <w:rFonts w:ascii="SimHei" w:eastAsia="SimHei" w:hAnsi="SimHei" w:hint="eastAsia"/>
          <w:b/>
          <w:sz w:val="24"/>
          <w:szCs w:val="24"/>
        </w:rPr>
        <w:t>2:5-11）</w:t>
      </w:r>
    </w:p>
    <w:p w14:paraId="1413693D" w14:textId="77777777" w:rsidR="000960B6" w:rsidRPr="00E14D2F" w:rsidRDefault="000960B6" w:rsidP="000960B6">
      <w:pPr>
        <w:contextualSpacing/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 w:hint="eastAsia"/>
          <w:b/>
          <w:sz w:val="24"/>
          <w:szCs w:val="24"/>
        </w:rPr>
        <w:t>你们当以基督耶稣的心为心。</w:t>
      </w:r>
    </w:p>
    <w:p w14:paraId="47B912AA" w14:textId="77777777" w:rsidR="000960B6" w:rsidRPr="00E14D2F" w:rsidRDefault="000960B6" w:rsidP="000960B6">
      <w:pPr>
        <w:contextualSpacing/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 w:hint="eastAsia"/>
          <w:b/>
          <w:sz w:val="24"/>
          <w:szCs w:val="24"/>
        </w:rPr>
        <w:t>他本有　神的</w:t>
      </w:r>
      <w:proofErr w:type="gramStart"/>
      <w:r w:rsidRPr="00E14D2F">
        <w:rPr>
          <w:rFonts w:ascii="SimHei" w:eastAsia="SimHei" w:hAnsi="SimHei" w:hint="eastAsia"/>
          <w:b/>
          <w:sz w:val="24"/>
          <w:szCs w:val="24"/>
        </w:rPr>
        <w:t>形像</w:t>
      </w:r>
      <w:proofErr w:type="gramEnd"/>
      <w:r w:rsidRPr="00E14D2F">
        <w:rPr>
          <w:rFonts w:ascii="SimHei" w:eastAsia="SimHei" w:hAnsi="SimHei" w:hint="eastAsia"/>
          <w:b/>
          <w:sz w:val="24"/>
          <w:szCs w:val="24"/>
        </w:rPr>
        <w:t>，</w:t>
      </w:r>
    </w:p>
    <w:p w14:paraId="220DE4DE" w14:textId="77777777" w:rsidR="000960B6" w:rsidRPr="00E14D2F" w:rsidRDefault="000960B6" w:rsidP="000960B6">
      <w:pPr>
        <w:contextualSpacing/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 w:hint="eastAsia"/>
          <w:b/>
          <w:sz w:val="24"/>
          <w:szCs w:val="24"/>
        </w:rPr>
        <w:t>不以自己与　神同等为强夺的，</w:t>
      </w:r>
    </w:p>
    <w:p w14:paraId="0A11DBB6" w14:textId="77777777" w:rsidR="000960B6" w:rsidRPr="00E14D2F" w:rsidRDefault="000960B6" w:rsidP="000960B6">
      <w:pPr>
        <w:contextualSpacing/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 w:hint="eastAsia"/>
          <w:b/>
          <w:sz w:val="24"/>
          <w:szCs w:val="24"/>
        </w:rPr>
        <w:t>反倒虚己，</w:t>
      </w:r>
    </w:p>
    <w:p w14:paraId="6A269E65" w14:textId="77777777" w:rsidR="000960B6" w:rsidRPr="00E14D2F" w:rsidRDefault="000960B6" w:rsidP="000960B6">
      <w:pPr>
        <w:contextualSpacing/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 w:hint="eastAsia"/>
          <w:b/>
          <w:sz w:val="24"/>
          <w:szCs w:val="24"/>
        </w:rPr>
        <w:t>取了奴仆的</w:t>
      </w:r>
      <w:proofErr w:type="gramStart"/>
      <w:r w:rsidRPr="00E14D2F">
        <w:rPr>
          <w:rFonts w:ascii="SimHei" w:eastAsia="SimHei" w:hAnsi="SimHei" w:hint="eastAsia"/>
          <w:b/>
          <w:sz w:val="24"/>
          <w:szCs w:val="24"/>
        </w:rPr>
        <w:t>形像</w:t>
      </w:r>
      <w:proofErr w:type="gramEnd"/>
      <w:r w:rsidRPr="00E14D2F">
        <w:rPr>
          <w:rFonts w:ascii="SimHei" w:eastAsia="SimHei" w:hAnsi="SimHei" w:hint="eastAsia"/>
          <w:b/>
          <w:sz w:val="24"/>
          <w:szCs w:val="24"/>
        </w:rPr>
        <w:t>，</w:t>
      </w:r>
    </w:p>
    <w:p w14:paraId="66977B41" w14:textId="77777777" w:rsidR="000960B6" w:rsidRPr="00E14D2F" w:rsidRDefault="000960B6" w:rsidP="000960B6">
      <w:pPr>
        <w:contextualSpacing/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 w:hint="eastAsia"/>
          <w:b/>
          <w:sz w:val="24"/>
          <w:szCs w:val="24"/>
        </w:rPr>
        <w:t>成为人的样式。</w:t>
      </w:r>
    </w:p>
    <w:p w14:paraId="5C606266" w14:textId="77777777" w:rsidR="000960B6" w:rsidRPr="00E14D2F" w:rsidRDefault="000960B6" w:rsidP="000960B6">
      <w:pPr>
        <w:contextualSpacing/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 w:hint="eastAsia"/>
          <w:b/>
          <w:sz w:val="24"/>
          <w:szCs w:val="24"/>
        </w:rPr>
        <w:t>既有人的样子，就自己卑微，</w:t>
      </w:r>
    </w:p>
    <w:p w14:paraId="78ABD192" w14:textId="77777777" w:rsidR="000960B6" w:rsidRPr="00E14D2F" w:rsidRDefault="000960B6" w:rsidP="000960B6">
      <w:pPr>
        <w:contextualSpacing/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 w:hint="eastAsia"/>
          <w:b/>
          <w:sz w:val="24"/>
          <w:szCs w:val="24"/>
        </w:rPr>
        <w:t>存心顺服，以至于死，</w:t>
      </w:r>
    </w:p>
    <w:p w14:paraId="7293CB2B" w14:textId="77777777" w:rsidR="000960B6" w:rsidRPr="00E14D2F" w:rsidRDefault="000960B6" w:rsidP="000960B6">
      <w:pPr>
        <w:contextualSpacing/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1D6E80" wp14:editId="66250575">
                <wp:simplePos x="0" y="0"/>
                <wp:positionH relativeFrom="column">
                  <wp:posOffset>-15240</wp:posOffset>
                </wp:positionH>
                <wp:positionV relativeFrom="paragraph">
                  <wp:posOffset>189230</wp:posOffset>
                </wp:positionV>
                <wp:extent cx="274320" cy="0"/>
                <wp:effectExtent l="11430" t="57150" r="19050" b="57150"/>
                <wp:wrapNone/>
                <wp:docPr id="11" name="Straight Arrow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EFB45" id="Straight Arrow Connector 11" o:spid="_x0000_s1026" type="#_x0000_t32" style="position:absolute;margin-left:-1.2pt;margin-top:14.9pt;width:21.6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">
                <v:stroke endarrow="block"/>
              </v:shape>
            </w:pict>
          </mc:Fallback>
        </mc:AlternateContent>
      </w:r>
      <w:r w:rsidRPr="00E14D2F">
        <w:rPr>
          <w:rFonts w:ascii="SimHei" w:eastAsia="SimHei" w:hAnsi="SimHei" w:hint="eastAsia"/>
          <w:b/>
          <w:sz w:val="24"/>
          <w:szCs w:val="24"/>
        </w:rPr>
        <w:t>且死在十字架上。</w:t>
      </w:r>
    </w:p>
    <w:p w14:paraId="2AE617A6" w14:textId="77777777" w:rsidR="000960B6" w:rsidRPr="00E14D2F" w:rsidRDefault="000960B6" w:rsidP="000960B6">
      <w:pPr>
        <w:contextualSpacing/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 w:hint="eastAsia"/>
          <w:b/>
          <w:sz w:val="24"/>
          <w:szCs w:val="24"/>
        </w:rPr>
        <w:t>所以　神将他升为至高，</w:t>
      </w:r>
    </w:p>
    <w:p w14:paraId="58260BDA" w14:textId="77777777" w:rsidR="000960B6" w:rsidRPr="00E14D2F" w:rsidRDefault="000960B6" w:rsidP="000960B6">
      <w:pPr>
        <w:contextualSpacing/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 w:hint="eastAsia"/>
          <w:b/>
          <w:sz w:val="24"/>
          <w:szCs w:val="24"/>
        </w:rPr>
        <w:t>又赐给他那超乎万名之上的名，</w:t>
      </w:r>
    </w:p>
    <w:p w14:paraId="46A18E26" w14:textId="77777777" w:rsidR="000960B6" w:rsidRPr="00E14D2F" w:rsidRDefault="000960B6" w:rsidP="000960B6">
      <w:pPr>
        <w:contextualSpacing/>
        <w:rPr>
          <w:rFonts w:ascii="SimHei" w:eastAsia="SimHei" w:hAnsi="SimHei"/>
          <w:b/>
          <w:sz w:val="24"/>
          <w:szCs w:val="24"/>
        </w:rPr>
      </w:pPr>
      <w:proofErr w:type="gramStart"/>
      <w:r w:rsidRPr="00E14D2F">
        <w:rPr>
          <w:rFonts w:ascii="SimHei" w:eastAsia="SimHei" w:hAnsi="SimHei" w:hint="eastAsia"/>
          <w:b/>
          <w:sz w:val="24"/>
          <w:szCs w:val="24"/>
        </w:rPr>
        <w:t>叫一切</w:t>
      </w:r>
      <w:proofErr w:type="gramEnd"/>
      <w:r w:rsidRPr="00E14D2F">
        <w:rPr>
          <w:rFonts w:ascii="SimHei" w:eastAsia="SimHei" w:hAnsi="SimHei" w:hint="eastAsia"/>
          <w:b/>
          <w:sz w:val="24"/>
          <w:szCs w:val="24"/>
        </w:rPr>
        <w:t>在天上的、地上的和地底下的，</w:t>
      </w:r>
    </w:p>
    <w:p w14:paraId="3ED72D7C" w14:textId="77777777" w:rsidR="000960B6" w:rsidRPr="00E14D2F" w:rsidRDefault="000960B6" w:rsidP="000960B6">
      <w:pPr>
        <w:contextualSpacing/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 w:hint="eastAsia"/>
          <w:b/>
          <w:sz w:val="24"/>
          <w:szCs w:val="24"/>
        </w:rPr>
        <w:t>因耶稣的名无不屈膝，</w:t>
      </w:r>
    </w:p>
    <w:p w14:paraId="5FF8B42E" w14:textId="77777777" w:rsidR="000960B6" w:rsidRPr="00E14D2F" w:rsidRDefault="000960B6" w:rsidP="000960B6">
      <w:pPr>
        <w:contextualSpacing/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 w:hint="eastAsia"/>
          <w:b/>
          <w:sz w:val="24"/>
          <w:szCs w:val="24"/>
        </w:rPr>
        <w:t>无不口称耶稣基督为主，</w:t>
      </w:r>
    </w:p>
    <w:p w14:paraId="63252326" w14:textId="77777777" w:rsidR="000960B6" w:rsidRPr="00E14D2F" w:rsidRDefault="000960B6" w:rsidP="000960B6">
      <w:pPr>
        <w:contextualSpacing/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 w:hint="eastAsia"/>
          <w:b/>
          <w:sz w:val="24"/>
          <w:szCs w:val="24"/>
        </w:rPr>
        <w:t>使荣耀归与父　神。</w:t>
      </w:r>
    </w:p>
    <w:p w14:paraId="22C24BDD" w14:textId="77777777" w:rsidR="000960B6" w:rsidRPr="00E14D2F" w:rsidRDefault="000960B6" w:rsidP="000960B6">
      <w:pPr>
        <w:contextualSpacing/>
        <w:rPr>
          <w:rFonts w:ascii="SimHei" w:eastAsia="SimHei" w:hAnsi="SimHei"/>
          <w:b/>
          <w:sz w:val="24"/>
          <w:szCs w:val="24"/>
        </w:rPr>
      </w:pPr>
    </w:p>
    <w:p w14:paraId="12E515B6" w14:textId="77777777" w:rsidR="000960B6" w:rsidRPr="00E14D2F" w:rsidRDefault="000960B6" w:rsidP="000960B6">
      <w:pPr>
        <w:widowControl w:val="0"/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 w:hint="eastAsia"/>
          <w:b/>
          <w:sz w:val="24"/>
          <w:szCs w:val="24"/>
        </w:rPr>
        <w:t>例2：来11:16</w:t>
      </w:r>
    </w:p>
    <w:p w14:paraId="797E91F9" w14:textId="77777777" w:rsidR="000960B6" w:rsidRPr="00E14D2F" w:rsidRDefault="000960B6" w:rsidP="000960B6">
      <w:pPr>
        <w:widowControl w:val="0"/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4F34FE" wp14:editId="3AB0C5CC">
                <wp:simplePos x="0" y="0"/>
                <wp:positionH relativeFrom="column">
                  <wp:posOffset>2790190</wp:posOffset>
                </wp:positionH>
                <wp:positionV relativeFrom="paragraph">
                  <wp:posOffset>635</wp:posOffset>
                </wp:positionV>
                <wp:extent cx="283845" cy="635"/>
                <wp:effectExtent l="11430" t="56515" r="19050" b="57150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384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CEB4D3" id="Straight Arrow Connector 10" o:spid="_x0000_s1026" type="#_x0000_t32" style="position:absolute;margin-left:219.7pt;margin-top:.05pt;width:22.35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">
                <v:stroke endarrow="block"/>
              </v:shape>
            </w:pict>
          </mc:Fallback>
        </mc:AlternateContent>
      </w:r>
      <w:r w:rsidRPr="00E14D2F">
        <w:rPr>
          <w:rFonts w:ascii="SimHei" w:eastAsia="SimHei" w:hAnsi="SimHei" w:hint="eastAsia"/>
          <w:b/>
          <w:sz w:val="24"/>
          <w:szCs w:val="24"/>
        </w:rPr>
        <w:t>他们却羡慕一个更美的家乡，就是在天上的。所以　神被称为他们的　神，并不以为耻，因为他已经给他们预备了一座城。</w:t>
      </w:r>
    </w:p>
    <w:p w14:paraId="07B2F9C4" w14:textId="77777777" w:rsidR="000960B6" w:rsidRPr="00E14D2F" w:rsidRDefault="000960B6" w:rsidP="000960B6">
      <w:pPr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A0EE90" wp14:editId="7AECE0C7">
                <wp:simplePos x="0" y="0"/>
                <wp:positionH relativeFrom="column">
                  <wp:posOffset>1143000</wp:posOffset>
                </wp:positionH>
                <wp:positionV relativeFrom="paragraph">
                  <wp:posOffset>-334645</wp:posOffset>
                </wp:positionV>
                <wp:extent cx="250825" cy="0"/>
                <wp:effectExtent l="16510" t="57150" r="8890" b="57150"/>
                <wp:wrapNone/>
                <wp:docPr id="9" name="Straight Arrow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0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71CA85" id="Straight Arrow Connector 9" o:spid="_x0000_s1026" type="#_x0000_t32" style="position:absolute;margin-left:90pt;margin-top:-26.35pt;width:19.75pt;height: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">
                <v:stroke endarrow="block"/>
              </v:shape>
            </w:pict>
          </mc:Fallback>
        </mc:AlternateContent>
      </w:r>
    </w:p>
    <w:p w14:paraId="782494DD" w14:textId="77777777" w:rsidR="000960B6" w:rsidRPr="00E14D2F" w:rsidRDefault="000960B6" w:rsidP="000960B6">
      <w:pPr>
        <w:rPr>
          <w:rFonts w:ascii="SimHei" w:eastAsia="SimHei" w:hAnsi="SimHei"/>
          <w:b/>
          <w:sz w:val="24"/>
          <w:szCs w:val="24"/>
        </w:rPr>
      </w:pPr>
      <w:proofErr w:type="gramStart"/>
      <w:r w:rsidRPr="00E14D2F">
        <w:rPr>
          <w:rFonts w:ascii="SimHei" w:eastAsia="SimHei" w:hAnsi="SimHei"/>
          <w:b/>
          <w:sz w:val="24"/>
          <w:szCs w:val="24"/>
        </w:rPr>
        <w:t>C.</w:t>
      </w:r>
      <w:r w:rsidRPr="00E14D2F">
        <w:rPr>
          <w:rFonts w:ascii="SimHei" w:eastAsia="SimHei" w:hAnsi="SimHei" w:hint="eastAsia"/>
          <w:b/>
          <w:sz w:val="24"/>
          <w:szCs w:val="24"/>
        </w:rPr>
        <w:t>“</w:t>
      </w:r>
      <w:proofErr w:type="gramEnd"/>
      <w:r w:rsidRPr="00E14D2F">
        <w:rPr>
          <w:rFonts w:ascii="SimHei" w:eastAsia="SimHei" w:hAnsi="SimHei" w:hint="eastAsia"/>
          <w:b/>
          <w:sz w:val="24"/>
          <w:szCs w:val="24"/>
        </w:rPr>
        <w:t>若”可以有两种理解</w:t>
      </w:r>
      <w:r w:rsidRPr="00E14D2F">
        <w:rPr>
          <w:rFonts w:ascii="SimHei" w:eastAsia="SimHei" w:hAnsi="SimHei"/>
          <w:b/>
          <w:sz w:val="24"/>
          <w:szCs w:val="24"/>
        </w:rPr>
        <w:br/>
      </w:r>
    </w:p>
    <w:p w14:paraId="2E6FD91F" w14:textId="77777777" w:rsidR="000960B6" w:rsidRPr="00E14D2F" w:rsidRDefault="000960B6" w:rsidP="000960B6">
      <w:pPr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/>
          <w:b/>
          <w:sz w:val="24"/>
          <w:szCs w:val="24"/>
        </w:rPr>
        <w:t xml:space="preserve">1) </w:t>
      </w:r>
      <w:r w:rsidRPr="00E14D2F">
        <w:rPr>
          <w:rFonts w:ascii="SimHei" w:eastAsia="SimHei" w:hAnsi="SimHei" w:hint="eastAsia"/>
          <w:b/>
          <w:sz w:val="24"/>
          <w:szCs w:val="24"/>
        </w:rPr>
        <w:t>表示条件</w:t>
      </w:r>
    </w:p>
    <w:p w14:paraId="13E95767" w14:textId="77777777" w:rsidR="000960B6" w:rsidRPr="00E14D2F" w:rsidRDefault="000960B6" w:rsidP="000960B6">
      <w:pPr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 w:hint="eastAsia"/>
          <w:b/>
          <w:sz w:val="24"/>
          <w:szCs w:val="24"/>
        </w:rPr>
        <w:t>例：申28:13-15</w:t>
      </w:r>
    </w:p>
    <w:p w14:paraId="79CAB56C" w14:textId="77777777" w:rsidR="000960B6" w:rsidRPr="00E14D2F" w:rsidRDefault="000960B6" w:rsidP="000960B6">
      <w:pPr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 w:hint="eastAsia"/>
          <w:b/>
          <w:sz w:val="24"/>
          <w:szCs w:val="24"/>
        </w:rPr>
        <w:t>你若听从耶和华你　神的</w:t>
      </w:r>
      <w:proofErr w:type="gramStart"/>
      <w:r w:rsidRPr="00E14D2F">
        <w:rPr>
          <w:rFonts w:ascii="SimHei" w:eastAsia="SimHei" w:hAnsi="SimHei" w:hint="eastAsia"/>
          <w:b/>
          <w:sz w:val="24"/>
          <w:szCs w:val="24"/>
        </w:rPr>
        <w:t>诫</w:t>
      </w:r>
      <w:proofErr w:type="gramEnd"/>
      <w:r w:rsidRPr="00E14D2F">
        <w:rPr>
          <w:rFonts w:ascii="SimHei" w:eastAsia="SimHei" w:hAnsi="SimHei" w:hint="eastAsia"/>
          <w:b/>
          <w:sz w:val="24"/>
          <w:szCs w:val="24"/>
        </w:rPr>
        <w:t>命，就是我今日所吩咐你的，谨守遵行，不偏左右，也</w:t>
      </w:r>
      <w:proofErr w:type="gramStart"/>
      <w:r w:rsidRPr="00E14D2F">
        <w:rPr>
          <w:rFonts w:ascii="SimHei" w:eastAsia="SimHei" w:hAnsi="SimHei" w:hint="eastAsia"/>
          <w:b/>
          <w:sz w:val="24"/>
          <w:szCs w:val="24"/>
        </w:rPr>
        <w:t>不</w:t>
      </w:r>
      <w:proofErr w:type="gramEnd"/>
      <w:r w:rsidRPr="00E14D2F">
        <w:rPr>
          <w:rFonts w:ascii="SimHei" w:eastAsia="SimHei" w:hAnsi="SimHei" w:hint="eastAsia"/>
          <w:b/>
          <w:sz w:val="24"/>
          <w:szCs w:val="24"/>
        </w:rPr>
        <w:t>随从侍奉别神，耶和华就必使你</w:t>
      </w:r>
      <w:proofErr w:type="gramStart"/>
      <w:r w:rsidRPr="00E14D2F">
        <w:rPr>
          <w:rFonts w:ascii="SimHei" w:eastAsia="SimHei" w:hAnsi="SimHei" w:hint="eastAsia"/>
          <w:b/>
          <w:sz w:val="24"/>
          <w:szCs w:val="24"/>
        </w:rPr>
        <w:t>作首不作</w:t>
      </w:r>
      <w:proofErr w:type="gramEnd"/>
      <w:r w:rsidRPr="00E14D2F">
        <w:rPr>
          <w:rFonts w:ascii="SimHei" w:eastAsia="SimHei" w:hAnsi="SimHei" w:hint="eastAsia"/>
          <w:b/>
          <w:sz w:val="24"/>
          <w:szCs w:val="24"/>
        </w:rPr>
        <w:t>尾，但居上不居下。你若不听从耶和华你　神的话，不谨守遵行他的一切</w:t>
      </w:r>
      <w:proofErr w:type="gramStart"/>
      <w:r w:rsidRPr="00E14D2F">
        <w:rPr>
          <w:rFonts w:ascii="SimHei" w:eastAsia="SimHei" w:hAnsi="SimHei" w:hint="eastAsia"/>
          <w:b/>
          <w:sz w:val="24"/>
          <w:szCs w:val="24"/>
        </w:rPr>
        <w:t>诫</w:t>
      </w:r>
      <w:proofErr w:type="gramEnd"/>
      <w:r w:rsidRPr="00E14D2F">
        <w:rPr>
          <w:rFonts w:ascii="SimHei" w:eastAsia="SimHei" w:hAnsi="SimHei" w:hint="eastAsia"/>
          <w:b/>
          <w:sz w:val="24"/>
          <w:szCs w:val="24"/>
        </w:rPr>
        <w:t>命律例，就是我今日所吩咐你的，</w:t>
      </w:r>
      <w:proofErr w:type="gramStart"/>
      <w:r w:rsidRPr="00E14D2F">
        <w:rPr>
          <w:rFonts w:ascii="SimHei" w:eastAsia="SimHei" w:hAnsi="SimHei" w:hint="eastAsia"/>
          <w:b/>
          <w:sz w:val="24"/>
          <w:szCs w:val="24"/>
        </w:rPr>
        <w:t>这以下</w:t>
      </w:r>
      <w:proofErr w:type="gramEnd"/>
      <w:r w:rsidRPr="00E14D2F">
        <w:rPr>
          <w:rFonts w:ascii="SimHei" w:eastAsia="SimHei" w:hAnsi="SimHei" w:hint="eastAsia"/>
          <w:b/>
          <w:sz w:val="24"/>
          <w:szCs w:val="24"/>
        </w:rPr>
        <w:t>的咒诅都必追随你，临到你身上。</w:t>
      </w:r>
      <w:r w:rsidRPr="00E14D2F">
        <w:rPr>
          <w:rFonts w:ascii="SimHei" w:eastAsia="SimHei" w:hAnsi="SimHei"/>
          <w:b/>
          <w:sz w:val="24"/>
          <w:szCs w:val="24"/>
        </w:rPr>
        <w:br/>
      </w:r>
    </w:p>
    <w:p w14:paraId="709EFA79" w14:textId="77777777" w:rsidR="000960B6" w:rsidRPr="00E14D2F" w:rsidRDefault="000960B6" w:rsidP="000960B6">
      <w:pPr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/>
          <w:b/>
          <w:sz w:val="24"/>
          <w:szCs w:val="24"/>
        </w:rPr>
        <w:t xml:space="preserve">2) </w:t>
      </w:r>
      <w:r w:rsidRPr="00E14D2F">
        <w:rPr>
          <w:rFonts w:ascii="SimHei" w:eastAsia="SimHei" w:hAnsi="SimHei" w:hint="eastAsia"/>
          <w:b/>
          <w:sz w:val="24"/>
          <w:szCs w:val="24"/>
        </w:rPr>
        <w:t>或者，表示原因</w:t>
      </w:r>
    </w:p>
    <w:p w14:paraId="1DFBF91B" w14:textId="77777777" w:rsidR="000960B6" w:rsidRPr="00E14D2F" w:rsidRDefault="000960B6" w:rsidP="000960B6">
      <w:pPr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 w:hint="eastAsia"/>
          <w:b/>
          <w:sz w:val="24"/>
          <w:szCs w:val="24"/>
        </w:rPr>
        <w:t>例：罗8:9-11</w:t>
      </w:r>
    </w:p>
    <w:p w14:paraId="6690521B" w14:textId="77777777" w:rsidR="000960B6" w:rsidRPr="00E14D2F" w:rsidRDefault="000960B6" w:rsidP="000960B6">
      <w:pPr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 w:hint="eastAsia"/>
          <w:b/>
          <w:sz w:val="24"/>
          <w:szCs w:val="24"/>
        </w:rPr>
        <w:t>如果　神的灵住在你</w:t>
      </w:r>
      <w:r w:rsidRPr="00E14D2F">
        <w:rPr>
          <w:rFonts w:ascii="SimHei" w:eastAsia="SimHei" w:hAnsi="SimHei" w:cs="SimSun" w:hint="eastAsia"/>
          <w:b/>
          <w:sz w:val="24"/>
          <w:szCs w:val="24"/>
        </w:rPr>
        <w:t>们</w:t>
      </w:r>
      <w:r w:rsidRPr="00E14D2F">
        <w:rPr>
          <w:rFonts w:ascii="SimHei" w:eastAsia="SimHei" w:hAnsi="SimHei" w:cs="MS Mincho" w:hint="eastAsia"/>
          <w:b/>
          <w:sz w:val="24"/>
          <w:szCs w:val="24"/>
        </w:rPr>
        <w:t>心里，你</w:t>
      </w:r>
      <w:r w:rsidRPr="00E14D2F">
        <w:rPr>
          <w:rFonts w:ascii="SimHei" w:eastAsia="SimHei" w:hAnsi="SimHei" w:cs="SimSun" w:hint="eastAsia"/>
          <w:b/>
          <w:sz w:val="24"/>
          <w:szCs w:val="24"/>
        </w:rPr>
        <w:t>们</w:t>
      </w:r>
      <w:r w:rsidRPr="00E14D2F">
        <w:rPr>
          <w:rFonts w:ascii="SimHei" w:eastAsia="SimHei" w:hAnsi="SimHei" w:cs="MS Mincho" w:hint="eastAsia"/>
          <w:b/>
          <w:sz w:val="24"/>
          <w:szCs w:val="24"/>
        </w:rPr>
        <w:t>就不属肉体，乃属圣灵了。人若没有基督的灵，就不是属基督的。</w:t>
      </w:r>
      <w:r w:rsidRPr="00E14D2F">
        <w:rPr>
          <w:rFonts w:ascii="SimHei" w:eastAsia="SimHei" w:hAnsi="SimHei" w:hint="eastAsia"/>
          <w:b/>
          <w:sz w:val="24"/>
          <w:szCs w:val="24"/>
        </w:rPr>
        <w:t>基督若在你</w:t>
      </w:r>
      <w:r w:rsidRPr="00E14D2F">
        <w:rPr>
          <w:rFonts w:ascii="SimHei" w:eastAsia="SimHei" w:hAnsi="SimHei" w:cs="SimSun" w:hint="eastAsia"/>
          <w:b/>
          <w:sz w:val="24"/>
          <w:szCs w:val="24"/>
        </w:rPr>
        <w:t>们</w:t>
      </w:r>
      <w:r w:rsidRPr="00E14D2F">
        <w:rPr>
          <w:rFonts w:ascii="SimHei" w:eastAsia="SimHei" w:hAnsi="SimHei" w:cs="MS Mincho" w:hint="eastAsia"/>
          <w:b/>
          <w:sz w:val="24"/>
          <w:szCs w:val="24"/>
        </w:rPr>
        <w:t>心里，身体就因罪而死，心灵</w:t>
      </w:r>
      <w:proofErr w:type="gramStart"/>
      <w:r w:rsidRPr="00E14D2F">
        <w:rPr>
          <w:rFonts w:ascii="SimHei" w:eastAsia="SimHei" w:hAnsi="SimHei" w:cs="MS Mincho" w:hint="eastAsia"/>
          <w:b/>
          <w:sz w:val="24"/>
          <w:szCs w:val="24"/>
        </w:rPr>
        <w:t>却因</w:t>
      </w:r>
      <w:r w:rsidRPr="00E14D2F">
        <w:rPr>
          <w:rFonts w:ascii="SimHei" w:eastAsia="SimHei" w:hAnsi="SimHei" w:cs="SimSun" w:hint="eastAsia"/>
          <w:b/>
          <w:sz w:val="24"/>
          <w:szCs w:val="24"/>
        </w:rPr>
        <w:t>义</w:t>
      </w:r>
      <w:r w:rsidRPr="00E14D2F">
        <w:rPr>
          <w:rFonts w:ascii="SimHei" w:eastAsia="SimHei" w:hAnsi="SimHei" w:cs="MS Mincho" w:hint="eastAsia"/>
          <w:b/>
          <w:sz w:val="24"/>
          <w:szCs w:val="24"/>
        </w:rPr>
        <w:t>而</w:t>
      </w:r>
      <w:proofErr w:type="gramEnd"/>
      <w:r w:rsidRPr="00E14D2F">
        <w:rPr>
          <w:rFonts w:ascii="SimHei" w:eastAsia="SimHei" w:hAnsi="SimHei" w:cs="MS Mincho" w:hint="eastAsia"/>
          <w:b/>
          <w:sz w:val="24"/>
          <w:szCs w:val="24"/>
        </w:rPr>
        <w:t>活。</w:t>
      </w:r>
      <w:r w:rsidRPr="00E14D2F">
        <w:rPr>
          <w:rFonts w:ascii="SimHei" w:eastAsia="SimHei" w:hAnsi="SimHei" w:hint="eastAsia"/>
          <w:b/>
          <w:sz w:val="24"/>
          <w:szCs w:val="24"/>
        </w:rPr>
        <w:t>然而叫耶</w:t>
      </w:r>
      <w:r w:rsidRPr="00E14D2F">
        <w:rPr>
          <w:rFonts w:ascii="SimHei" w:eastAsia="SimHei" w:hAnsi="SimHei" w:cs="SimSun" w:hint="eastAsia"/>
          <w:b/>
          <w:sz w:val="24"/>
          <w:szCs w:val="24"/>
        </w:rPr>
        <w:t>稣</w:t>
      </w:r>
      <w:r w:rsidRPr="00E14D2F">
        <w:rPr>
          <w:rFonts w:ascii="SimHei" w:eastAsia="SimHei" w:hAnsi="SimHei" w:cs="MS Mincho" w:hint="eastAsia"/>
          <w:b/>
          <w:sz w:val="24"/>
          <w:szCs w:val="24"/>
        </w:rPr>
        <w:t>从死里复活者的灵，若住在你</w:t>
      </w:r>
      <w:r w:rsidRPr="00E14D2F">
        <w:rPr>
          <w:rFonts w:ascii="SimHei" w:eastAsia="SimHei" w:hAnsi="SimHei" w:cs="SimSun" w:hint="eastAsia"/>
          <w:b/>
          <w:sz w:val="24"/>
          <w:szCs w:val="24"/>
        </w:rPr>
        <w:t>们</w:t>
      </w:r>
      <w:r w:rsidRPr="00E14D2F">
        <w:rPr>
          <w:rFonts w:ascii="SimHei" w:eastAsia="SimHei" w:hAnsi="SimHei" w:cs="MS Mincho" w:hint="eastAsia"/>
          <w:b/>
          <w:sz w:val="24"/>
          <w:szCs w:val="24"/>
        </w:rPr>
        <w:t>心里，那叫基督耶</w:t>
      </w:r>
      <w:r w:rsidRPr="00E14D2F">
        <w:rPr>
          <w:rFonts w:ascii="SimHei" w:eastAsia="SimHei" w:hAnsi="SimHei" w:cs="SimSun" w:hint="eastAsia"/>
          <w:b/>
          <w:sz w:val="24"/>
          <w:szCs w:val="24"/>
        </w:rPr>
        <w:t>稣</w:t>
      </w:r>
      <w:r w:rsidRPr="00E14D2F">
        <w:rPr>
          <w:rFonts w:ascii="SimHei" w:eastAsia="SimHei" w:hAnsi="SimHei" w:cs="MS Mincho" w:hint="eastAsia"/>
          <w:b/>
          <w:sz w:val="24"/>
          <w:szCs w:val="24"/>
        </w:rPr>
        <w:t>从死里复活的，也必藉着</w:t>
      </w:r>
      <w:r w:rsidRPr="00E14D2F">
        <w:rPr>
          <w:rFonts w:ascii="SimHei" w:eastAsia="SimHei" w:hAnsi="SimHei" w:cs="MS Mincho" w:hint="eastAsia"/>
          <w:b/>
          <w:sz w:val="24"/>
          <w:szCs w:val="24"/>
        </w:rPr>
        <w:lastRenderedPageBreak/>
        <w:t>住在你</w:t>
      </w:r>
      <w:r w:rsidRPr="00E14D2F">
        <w:rPr>
          <w:rFonts w:ascii="SimHei" w:eastAsia="SimHei" w:hAnsi="SimHei" w:cs="SimSun" w:hint="eastAsia"/>
          <w:b/>
          <w:sz w:val="24"/>
          <w:szCs w:val="24"/>
        </w:rPr>
        <w:t>们</w:t>
      </w:r>
      <w:r w:rsidRPr="00E14D2F">
        <w:rPr>
          <w:rFonts w:ascii="SimHei" w:eastAsia="SimHei" w:hAnsi="SimHei" w:cs="MS Mincho" w:hint="eastAsia"/>
          <w:b/>
          <w:sz w:val="24"/>
          <w:szCs w:val="24"/>
        </w:rPr>
        <w:t>心里的圣灵，使你</w:t>
      </w:r>
      <w:r w:rsidRPr="00E14D2F">
        <w:rPr>
          <w:rFonts w:ascii="SimHei" w:eastAsia="SimHei" w:hAnsi="SimHei" w:cs="SimSun" w:hint="eastAsia"/>
          <w:b/>
          <w:sz w:val="24"/>
          <w:szCs w:val="24"/>
        </w:rPr>
        <w:t>们</w:t>
      </w:r>
      <w:r w:rsidRPr="00E14D2F">
        <w:rPr>
          <w:rFonts w:ascii="SimHei" w:eastAsia="SimHei" w:hAnsi="SimHei" w:cs="MS Mincho" w:hint="eastAsia"/>
          <w:b/>
          <w:sz w:val="24"/>
          <w:szCs w:val="24"/>
        </w:rPr>
        <w:t>必死的身体又活</w:t>
      </w:r>
      <w:r w:rsidRPr="00E14D2F">
        <w:rPr>
          <w:rFonts w:ascii="SimHei" w:eastAsia="SimHei" w:hAnsi="SimHei" w:cs="SimSun" w:hint="eastAsia"/>
          <w:b/>
          <w:sz w:val="24"/>
          <w:szCs w:val="24"/>
        </w:rPr>
        <w:t>过</w:t>
      </w:r>
      <w:r w:rsidRPr="00E14D2F">
        <w:rPr>
          <w:rFonts w:ascii="SimHei" w:eastAsia="SimHei" w:hAnsi="SimHei" w:cs="MS Mincho" w:hint="eastAsia"/>
          <w:b/>
          <w:sz w:val="24"/>
          <w:szCs w:val="24"/>
        </w:rPr>
        <w:t>来。</w:t>
      </w:r>
      <w:r w:rsidRPr="00E14D2F">
        <w:rPr>
          <w:rFonts w:ascii="SimHei" w:eastAsia="SimHei" w:hAnsi="SimHei"/>
          <w:b/>
          <w:sz w:val="24"/>
          <w:szCs w:val="24"/>
        </w:rPr>
        <w:br/>
      </w:r>
    </w:p>
    <w:p w14:paraId="49AAB2B8" w14:textId="77777777" w:rsidR="000960B6" w:rsidRPr="00E14D2F" w:rsidRDefault="000960B6" w:rsidP="000960B6">
      <w:pPr>
        <w:rPr>
          <w:rFonts w:ascii="SimHei" w:eastAsia="SimHei" w:hAnsi="SimHei"/>
          <w:b/>
          <w:sz w:val="24"/>
          <w:szCs w:val="24"/>
        </w:rPr>
      </w:pPr>
      <w:proofErr w:type="gramStart"/>
      <w:r w:rsidRPr="00E14D2F">
        <w:rPr>
          <w:rFonts w:ascii="SimHei" w:eastAsia="SimHei" w:hAnsi="SimHei"/>
          <w:b/>
          <w:sz w:val="24"/>
          <w:szCs w:val="24"/>
        </w:rPr>
        <w:t>D.</w:t>
      </w:r>
      <w:r w:rsidRPr="00E14D2F">
        <w:rPr>
          <w:rFonts w:ascii="SimHei" w:eastAsia="SimHei" w:hAnsi="SimHei" w:hint="eastAsia"/>
          <w:b/>
          <w:sz w:val="24"/>
          <w:szCs w:val="24"/>
        </w:rPr>
        <w:t>“</w:t>
      </w:r>
      <w:proofErr w:type="gramEnd"/>
      <w:r w:rsidRPr="00E14D2F">
        <w:rPr>
          <w:rFonts w:ascii="SimHei" w:eastAsia="SimHei" w:hAnsi="SimHei" w:hint="eastAsia"/>
          <w:b/>
          <w:sz w:val="24"/>
          <w:szCs w:val="24"/>
        </w:rPr>
        <w:t>这样”也有两种含义</w:t>
      </w:r>
    </w:p>
    <w:p w14:paraId="34971FAD" w14:textId="77777777" w:rsidR="000960B6" w:rsidRPr="00E14D2F" w:rsidRDefault="000960B6" w:rsidP="000960B6">
      <w:pPr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/>
          <w:b/>
          <w:sz w:val="24"/>
          <w:szCs w:val="24"/>
        </w:rPr>
        <w:t xml:space="preserve">1) </w:t>
      </w:r>
      <w:r w:rsidRPr="00E14D2F">
        <w:rPr>
          <w:rFonts w:ascii="SimHei" w:eastAsia="SimHei" w:hAnsi="SimHei" w:hint="eastAsia"/>
          <w:b/>
          <w:sz w:val="24"/>
          <w:szCs w:val="24"/>
        </w:rPr>
        <w:t>表示目的</w:t>
      </w:r>
    </w:p>
    <w:p w14:paraId="24A6F9BB" w14:textId="77777777" w:rsidR="000960B6" w:rsidRPr="00E14D2F" w:rsidRDefault="000960B6" w:rsidP="000960B6">
      <w:pPr>
        <w:rPr>
          <w:rFonts w:ascii="SimHei" w:eastAsia="SimHei" w:hAnsi="SimHei"/>
          <w:b/>
          <w:sz w:val="24"/>
          <w:szCs w:val="24"/>
        </w:rPr>
      </w:pPr>
      <w:r w:rsidRPr="00E14D2F">
        <w:rPr>
          <w:rFonts w:ascii="SimHei" w:eastAsia="SimHei" w:hAnsi="SimHei" w:hint="eastAsia"/>
          <w:b/>
          <w:sz w:val="24"/>
          <w:szCs w:val="24"/>
        </w:rPr>
        <w:t>因为我切切地想见你们，要把</w:t>
      </w:r>
      <w:proofErr w:type="gramStart"/>
      <w:r w:rsidRPr="00E14D2F">
        <w:rPr>
          <w:rFonts w:ascii="SimHei" w:eastAsia="SimHei" w:hAnsi="SimHei" w:hint="eastAsia"/>
          <w:b/>
          <w:sz w:val="24"/>
          <w:szCs w:val="24"/>
        </w:rPr>
        <w:t>些属灵的</w:t>
      </w:r>
      <w:proofErr w:type="gramEnd"/>
      <w:r w:rsidRPr="00E14D2F">
        <w:rPr>
          <w:rFonts w:ascii="SimHei" w:eastAsia="SimHei" w:hAnsi="SimHei" w:hint="eastAsia"/>
          <w:b/>
          <w:sz w:val="24"/>
          <w:szCs w:val="24"/>
        </w:rPr>
        <w:t>恩赐分给你们，使你们可以坚固。这样，我在你们中间，因你与我彼此的信心，就可以同得安慰。（罗1:11-12）</w:t>
      </w:r>
    </w:p>
    <w:sectPr w:rsidR="000960B6" w:rsidRPr="00E14D2F" w:rsidSect="008B100E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195FE" w14:textId="77777777" w:rsidR="0015797B" w:rsidRDefault="0015797B" w:rsidP="00C41AF5">
      <w:pPr>
        <w:spacing w:after="0" w:line="240" w:lineRule="auto"/>
      </w:pPr>
      <w:r>
        <w:separator/>
      </w:r>
    </w:p>
  </w:endnote>
  <w:endnote w:type="continuationSeparator" w:id="0">
    <w:p w14:paraId="23552927" w14:textId="77777777" w:rsidR="0015797B" w:rsidRDefault="0015797B" w:rsidP="00C41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0" w:usb1="00000000" w:usb2="01000407" w:usb3="00000000" w:csb0="0002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A204782A-67C4-4465-A12E-AD76D37424D2}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2829A" w14:textId="77777777" w:rsidR="0015797B" w:rsidRDefault="0015797B" w:rsidP="00C41AF5">
      <w:pPr>
        <w:spacing w:after="0" w:line="240" w:lineRule="auto"/>
      </w:pPr>
      <w:r>
        <w:separator/>
      </w:r>
    </w:p>
  </w:footnote>
  <w:footnote w:type="continuationSeparator" w:id="0">
    <w:p w14:paraId="2411F020" w14:textId="77777777" w:rsidR="0015797B" w:rsidRDefault="0015797B" w:rsidP="00C41A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9C0C3F"/>
    <w:multiLevelType w:val="hybridMultilevel"/>
    <w:tmpl w:val="4F04D0D0"/>
    <w:lvl w:ilvl="0" w:tplc="2108B188">
      <w:start w:val="1"/>
      <w:numFmt w:val="decimal"/>
      <w:lvlText w:val="%1."/>
      <w:lvlJc w:val="left"/>
      <w:pPr>
        <w:ind w:left="81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2" w15:restartNumberingAfterBreak="0">
    <w:nsid w:val="0A3C4CB2"/>
    <w:multiLevelType w:val="hybridMultilevel"/>
    <w:tmpl w:val="9886C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B5111"/>
    <w:multiLevelType w:val="hybridMultilevel"/>
    <w:tmpl w:val="321005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C21E3"/>
    <w:multiLevelType w:val="hybridMultilevel"/>
    <w:tmpl w:val="A41C4814"/>
    <w:lvl w:ilvl="0" w:tplc="424CF1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9F2950"/>
    <w:multiLevelType w:val="hybridMultilevel"/>
    <w:tmpl w:val="54162794"/>
    <w:lvl w:ilvl="0" w:tplc="35C8B0D4">
      <w:start w:val="2"/>
      <w:numFmt w:val="japaneseCounting"/>
      <w:lvlText w:val="%1、"/>
      <w:lvlJc w:val="left"/>
      <w:pPr>
        <w:ind w:left="720" w:hanging="72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2906EC"/>
    <w:multiLevelType w:val="hybridMultilevel"/>
    <w:tmpl w:val="FF980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394103"/>
    <w:multiLevelType w:val="hybridMultilevel"/>
    <w:tmpl w:val="912816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5E3CF0"/>
    <w:multiLevelType w:val="hybridMultilevel"/>
    <w:tmpl w:val="882803EE"/>
    <w:lvl w:ilvl="0" w:tplc="AD6EE31E">
      <w:start w:val="1"/>
      <w:numFmt w:val="decimal"/>
      <w:lvlText w:val="%1．"/>
      <w:lvlJc w:val="left"/>
      <w:pPr>
        <w:ind w:left="12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9" w15:restartNumberingAfterBreak="0">
    <w:nsid w:val="4F2F7437"/>
    <w:multiLevelType w:val="hybridMultilevel"/>
    <w:tmpl w:val="3452767C"/>
    <w:lvl w:ilvl="0" w:tplc="56D6BD86">
      <w:start w:val="1"/>
      <w:numFmt w:val="decimal"/>
      <w:lvlText w:val="%1."/>
      <w:lvlJc w:val="left"/>
      <w:pPr>
        <w:ind w:left="81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10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A03D84"/>
    <w:multiLevelType w:val="hybridMultilevel"/>
    <w:tmpl w:val="6D46879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7AAC7A8D"/>
    <w:multiLevelType w:val="hybridMultilevel"/>
    <w:tmpl w:val="A7C24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2095852">
    <w:abstractNumId w:val="10"/>
  </w:num>
  <w:num w:numId="2" w16cid:durableId="1227569664">
    <w:abstractNumId w:val="11"/>
  </w:num>
  <w:num w:numId="3" w16cid:durableId="424304508">
    <w:abstractNumId w:val="1"/>
  </w:num>
  <w:num w:numId="4" w16cid:durableId="1224371665">
    <w:abstractNumId w:val="9"/>
  </w:num>
  <w:num w:numId="5" w16cid:durableId="1034423173">
    <w:abstractNumId w:val="2"/>
  </w:num>
  <w:num w:numId="6" w16cid:durableId="1740131983">
    <w:abstractNumId w:val="7"/>
  </w:num>
  <w:num w:numId="7" w16cid:durableId="288977356">
    <w:abstractNumId w:val="8"/>
  </w:num>
  <w:num w:numId="8" w16cid:durableId="333265126">
    <w:abstractNumId w:val="5"/>
  </w:num>
  <w:num w:numId="9" w16cid:durableId="1268195636">
    <w:abstractNumId w:val="6"/>
  </w:num>
  <w:num w:numId="10" w16cid:durableId="1549217475">
    <w:abstractNumId w:val="3"/>
  </w:num>
  <w:num w:numId="11" w16cid:durableId="1858543474">
    <w:abstractNumId w:val="4"/>
  </w:num>
  <w:num w:numId="12" w16cid:durableId="921530042">
    <w:abstractNumId w:val="11"/>
  </w:num>
  <w:num w:numId="13" w16cid:durableId="389886567">
    <w:abstractNumId w:val="12"/>
  </w:num>
  <w:num w:numId="14" w16cid:durableId="1724911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00E"/>
    <w:rsid w:val="00003D20"/>
    <w:rsid w:val="00011D99"/>
    <w:rsid w:val="00067B3B"/>
    <w:rsid w:val="00087218"/>
    <w:rsid w:val="000960B6"/>
    <w:rsid w:val="0015797B"/>
    <w:rsid w:val="00294FFB"/>
    <w:rsid w:val="002D07FB"/>
    <w:rsid w:val="002D2F86"/>
    <w:rsid w:val="00364B73"/>
    <w:rsid w:val="00371EBD"/>
    <w:rsid w:val="003E1C2A"/>
    <w:rsid w:val="004C1759"/>
    <w:rsid w:val="00640DD4"/>
    <w:rsid w:val="00663FA3"/>
    <w:rsid w:val="006E70E6"/>
    <w:rsid w:val="0072079B"/>
    <w:rsid w:val="007D34A1"/>
    <w:rsid w:val="008B100E"/>
    <w:rsid w:val="00902F9D"/>
    <w:rsid w:val="00932024"/>
    <w:rsid w:val="009C5BD3"/>
    <w:rsid w:val="009D54C8"/>
    <w:rsid w:val="00A84ADC"/>
    <w:rsid w:val="00AF1AF7"/>
    <w:rsid w:val="00B850B6"/>
    <w:rsid w:val="00BC5549"/>
    <w:rsid w:val="00C41AF5"/>
    <w:rsid w:val="00C544C7"/>
    <w:rsid w:val="00CB1EAA"/>
    <w:rsid w:val="00D1751F"/>
    <w:rsid w:val="00DA39D4"/>
    <w:rsid w:val="00E14D2F"/>
    <w:rsid w:val="00E67B5A"/>
    <w:rsid w:val="00F15FD7"/>
    <w:rsid w:val="00F4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61D2F"/>
  <w15:chartTrackingRefBased/>
  <w15:docId w15:val="{1E7F8B52-EE09-4652-ACCD-50B9DB72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00E"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8B100E"/>
    <w:pPr>
      <w:ind w:left="720"/>
      <w:contextualSpacing/>
    </w:pPr>
  </w:style>
  <w:style w:type="paragraph" w:styleId="FootnoteText">
    <w:name w:val="footnote text"/>
    <w:link w:val="FootnoteTextChar"/>
    <w:rsid w:val="00C41AF5"/>
    <w:pPr>
      <w:spacing w:after="0" w:line="240" w:lineRule="auto"/>
    </w:pPr>
    <w:rPr>
      <w:rFonts w:ascii="Helvetica" w:eastAsia="ヒラギノ角ゴ Pro W3" w:hAnsi="Helvetica" w:cs="Times New Roman"/>
      <w:color w:val="000000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C41AF5"/>
    <w:rPr>
      <w:rFonts w:ascii="Helvetica" w:eastAsia="ヒラギノ角ゴ Pro W3" w:hAnsi="Helvetica" w:cs="Times New Roman"/>
      <w:color w:val="000000"/>
      <w:sz w:val="20"/>
      <w:szCs w:val="20"/>
      <w:lang w:eastAsia="en-US"/>
    </w:rPr>
  </w:style>
  <w:style w:type="character" w:styleId="FootnoteReference">
    <w:name w:val="footnote reference"/>
    <w:uiPriority w:val="99"/>
    <w:rsid w:val="00C41AF5"/>
    <w:rPr>
      <w:vertAlign w:val="superscript"/>
    </w:rPr>
  </w:style>
  <w:style w:type="paragraph" w:customStyle="1" w:styleId="Sub-heading">
    <w:name w:val="Sub-heading"/>
    <w:next w:val="Normal"/>
    <w:rsid w:val="00AF1AF7"/>
    <w:pPr>
      <w:keepNext/>
      <w:spacing w:after="0" w:line="240" w:lineRule="auto"/>
    </w:pPr>
    <w:rPr>
      <w:rFonts w:ascii="Helvetica" w:eastAsia="ヒラギノ角ゴ Pro W3" w:hAnsi="Helvetica" w:cs="Times New Roman"/>
      <w:b/>
      <w:color w:val="000000"/>
      <w:sz w:val="24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0B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60B6"/>
  </w:style>
  <w:style w:type="paragraph" w:styleId="Footer">
    <w:name w:val="footer"/>
    <w:basedOn w:val="Normal"/>
    <w:link w:val="FooterChar"/>
    <w:uiPriority w:val="99"/>
    <w:unhideWhenUsed/>
    <w:rsid w:val="000960B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8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72FD2B-DBDF-46EC-B5E5-C3EDE0A81A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4B9799-3FA3-4F7C-BAFD-EA5AEEEC7E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4B4C4E-7DC9-48ED-BE56-41609082BF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407238-9267-4702-B002-8AF76ADEEA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258</Words>
  <Characters>1476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课程安排</vt:lpstr>
      <vt:lpstr>什么是连接词？</vt:lpstr>
      <vt:lpstr>II. 圣经中的四个常见连接词</vt:lpstr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17</cp:revision>
  <dcterms:created xsi:type="dcterms:W3CDTF">2015-05-27T07:53:00Z</dcterms:created>
  <dcterms:modified xsi:type="dcterms:W3CDTF">2023-09-08T04:57:00Z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