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F6ED8" w14:textId="77777777" w:rsidR="00312F14" w:rsidRPr="005A2F60" w:rsidRDefault="004E0781" w:rsidP="00312F14">
      <w:pPr>
        <w:rPr>
          <w:rFonts w:ascii="SimHei" w:eastAsia="SimHei" w:hAnsi="SimHei"/>
          <w:b/>
          <w:sz w:val="24"/>
          <w:lang w:eastAsia="zh-CN"/>
        </w:rPr>
      </w:pPr>
      <w:r w:rsidRPr="005A2F60">
        <w:rPr>
          <w:rFonts w:ascii="SimHei" w:eastAsia="SimHei" w:hAnsi="SimHei"/>
          <w:b/>
          <w:noProof/>
          <w:sz w:val="24"/>
          <w:lang w:eastAsia="zh-CN"/>
        </w:rPr>
        <w:drawing>
          <wp:anchor distT="0" distB="0" distL="114300" distR="114300" simplePos="0" relativeHeight="251657728" behindDoc="0" locked="0" layoutInCell="1" allowOverlap="0" wp14:anchorId="6E4F6F22" wp14:editId="6E4F6F23">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A2F60">
        <w:rPr>
          <w:rFonts w:ascii="SimHei" w:eastAsia="SimHei" w:hAnsi="SimHei"/>
          <w:b/>
          <w:sz w:val="24"/>
          <w:lang w:eastAsia="zh-CN"/>
        </w:rPr>
        <w:t>核心课程：</w:t>
      </w:r>
      <w:r w:rsidR="00312F14" w:rsidRPr="005A2F60">
        <w:rPr>
          <w:rFonts w:ascii="SimHei" w:eastAsia="SimHei" w:hAnsi="SimHei" w:hint="eastAsia"/>
          <w:b/>
          <w:sz w:val="24"/>
          <w:lang w:eastAsia="zh-CN"/>
        </w:rPr>
        <w:t>教会生活</w:t>
      </w:r>
    </w:p>
    <w:p w14:paraId="6E4F6ED9" w14:textId="77777777" w:rsidR="002746CF" w:rsidRPr="005A2F60" w:rsidRDefault="00B20935" w:rsidP="00312F14">
      <w:pPr>
        <w:pBdr>
          <w:bottom w:val="single" w:sz="6" w:space="1" w:color="auto"/>
        </w:pBdr>
        <w:rPr>
          <w:rFonts w:ascii="SimHei" w:eastAsia="SimHei" w:hAnsi="SimHei"/>
          <w:b/>
          <w:sz w:val="24"/>
          <w:lang w:eastAsia="zh-CN"/>
        </w:rPr>
      </w:pPr>
      <w:r w:rsidRPr="005A2F60">
        <w:rPr>
          <w:rFonts w:ascii="SimHei" w:eastAsia="SimHei" w:hAnsi="SimHei"/>
          <w:b/>
          <w:sz w:val="24"/>
          <w:lang w:eastAsia="zh-CN"/>
        </w:rPr>
        <w:t>第一讲：</w:t>
      </w:r>
      <w:r w:rsidR="00312F14" w:rsidRPr="005A2F60">
        <w:rPr>
          <w:rFonts w:ascii="SimHei" w:eastAsia="SimHei" w:hAnsi="SimHei" w:hint="eastAsia"/>
          <w:b/>
          <w:sz w:val="24"/>
          <w:lang w:eastAsia="zh-CN"/>
        </w:rPr>
        <w:t>合一——</w:t>
      </w:r>
      <w:r w:rsidR="004C2D8A" w:rsidRPr="005A2F60">
        <w:rPr>
          <w:rFonts w:ascii="SimHei" w:eastAsia="SimHei" w:hAnsi="SimHei" w:hint="eastAsia"/>
          <w:b/>
          <w:sz w:val="24"/>
          <w:lang w:eastAsia="zh-CN"/>
        </w:rPr>
        <w:t>通过</w:t>
      </w:r>
      <w:r w:rsidR="00312F14" w:rsidRPr="005A2F60">
        <w:rPr>
          <w:rFonts w:ascii="SimHei" w:eastAsia="SimHei" w:hAnsi="SimHei" w:hint="eastAsia"/>
          <w:b/>
          <w:sz w:val="24"/>
          <w:lang w:eastAsia="zh-CN"/>
        </w:rPr>
        <w:t>教会彰显神的荣耀</w:t>
      </w:r>
    </w:p>
    <w:p w14:paraId="6E4F6EDA" w14:textId="77777777" w:rsidR="00312F14" w:rsidRPr="005A2F60" w:rsidRDefault="00312F14" w:rsidP="00312F14">
      <w:pPr>
        <w:pStyle w:val="Heading1"/>
        <w:rPr>
          <w:rFonts w:ascii="SimHei" w:eastAsia="SimHei" w:hAnsi="SimHei"/>
          <w:bCs w:val="0"/>
          <w:sz w:val="24"/>
          <w:szCs w:val="24"/>
          <w:lang w:eastAsia="zh-CN"/>
        </w:rPr>
      </w:pPr>
      <w:r w:rsidRPr="005A2F60">
        <w:rPr>
          <w:rFonts w:ascii="SimHei" w:eastAsia="SimHei" w:hAnsi="SimHei" w:hint="eastAsia"/>
          <w:bCs w:val="0"/>
          <w:sz w:val="24"/>
          <w:szCs w:val="24"/>
          <w:lang w:eastAsia="zh-CN"/>
        </w:rPr>
        <w:t>一</w:t>
      </w:r>
      <w:r w:rsidR="00403552" w:rsidRPr="005A2F60">
        <w:rPr>
          <w:rFonts w:ascii="SimHei" w:eastAsia="SimHei" w:hAnsi="SimHei" w:hint="eastAsia"/>
          <w:bCs w:val="0"/>
          <w:sz w:val="24"/>
          <w:szCs w:val="24"/>
          <w:lang w:eastAsia="zh-CN"/>
        </w:rPr>
        <w:t>、</w:t>
      </w:r>
      <w:r w:rsidRPr="005A2F60">
        <w:rPr>
          <w:rFonts w:ascii="SimHei" w:eastAsia="SimHei" w:hAnsi="SimHei" w:hint="eastAsia"/>
          <w:bCs w:val="0"/>
          <w:sz w:val="24"/>
          <w:szCs w:val="24"/>
          <w:lang w:eastAsia="zh-CN"/>
        </w:rPr>
        <w:t>导论</w:t>
      </w:r>
    </w:p>
    <w:p w14:paraId="6E4F6EDB" w14:textId="79FAA990"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早上好，</w:t>
      </w:r>
      <w:r w:rsidR="000B131C" w:rsidRPr="005A2F60">
        <w:rPr>
          <w:rFonts w:ascii="SimHei" w:eastAsia="SimHei" w:hAnsi="SimHei" w:hint="eastAsia"/>
          <w:b/>
          <w:sz w:val="24"/>
          <w:lang w:eastAsia="zh-CN"/>
        </w:rPr>
        <w:t>今天是《</w:t>
      </w:r>
      <w:r w:rsidR="000B131C" w:rsidRPr="005A2F60">
        <w:rPr>
          <w:rFonts w:ascii="SimHei" w:eastAsia="SimHei" w:hAnsi="SimHei"/>
          <w:b/>
          <w:sz w:val="24"/>
          <w:lang w:eastAsia="zh-CN"/>
        </w:rPr>
        <w:t>教会生活》</w:t>
      </w:r>
      <w:r w:rsidRPr="005A2F60">
        <w:rPr>
          <w:rFonts w:ascii="SimHei" w:eastAsia="SimHei" w:hAnsi="SimHei"/>
          <w:b/>
          <w:sz w:val="24"/>
          <w:lang w:eastAsia="zh-CN"/>
        </w:rPr>
        <w:t>的第一课。</w:t>
      </w:r>
      <w:r w:rsidRPr="005A2F60">
        <w:rPr>
          <w:rFonts w:ascii="SimHei" w:eastAsia="SimHei" w:hAnsi="SimHei" w:hint="eastAsia"/>
          <w:b/>
          <w:sz w:val="24"/>
          <w:lang w:eastAsia="zh-CN"/>
        </w:rPr>
        <w:t>今天上午我的希望是描绘出要一起在</w:t>
      </w:r>
      <w:r w:rsidRPr="005A2F60">
        <w:rPr>
          <w:rFonts w:ascii="SimHei" w:eastAsia="SimHei" w:hAnsi="SimHei"/>
          <w:b/>
          <w:sz w:val="24"/>
          <w:lang w:eastAsia="zh-CN"/>
        </w:rPr>
        <w:t>这个课程中</w:t>
      </w:r>
      <w:r w:rsidRPr="005A2F60">
        <w:rPr>
          <w:rFonts w:ascii="SimHei" w:eastAsia="SimHei" w:hAnsi="SimHei" w:hint="eastAsia"/>
          <w:b/>
          <w:sz w:val="24"/>
          <w:lang w:eastAsia="zh-CN"/>
        </w:rPr>
        <w:t>达成的目标。但开讲之前，我想以一个问题开始。为什么合一对地方教会很重要？</w:t>
      </w:r>
    </w:p>
    <w:p w14:paraId="6E4F6EDC"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w:t>
      </w:r>
      <w:r w:rsidRPr="005A2F60">
        <w:rPr>
          <w:rFonts w:ascii="SimHei" w:eastAsia="SimHei" w:hAnsi="SimHei"/>
          <w:b/>
          <w:sz w:val="24"/>
          <w:lang w:eastAsia="zh-CN"/>
        </w:rPr>
        <w:t>等候大家给予的回答】</w:t>
      </w:r>
    </w:p>
    <w:p w14:paraId="6E4F6EDD"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【期待</w:t>
      </w:r>
      <w:r w:rsidRPr="005A2F60">
        <w:rPr>
          <w:rFonts w:ascii="SimHei" w:eastAsia="SimHei" w:hAnsi="SimHei"/>
          <w:b/>
          <w:sz w:val="24"/>
          <w:lang w:eastAsia="zh-CN"/>
        </w:rPr>
        <w:t>：对</w:t>
      </w:r>
      <w:r w:rsidRPr="005A2F60">
        <w:rPr>
          <w:rFonts w:ascii="SimHei" w:eastAsia="SimHei" w:hAnsi="SimHei" w:hint="eastAsia"/>
          <w:b/>
          <w:sz w:val="24"/>
          <w:lang w:eastAsia="zh-CN"/>
        </w:rPr>
        <w:t>福音</w:t>
      </w:r>
      <w:r w:rsidRPr="005A2F60">
        <w:rPr>
          <w:rFonts w:ascii="SimHei" w:eastAsia="SimHei" w:hAnsi="SimHei"/>
          <w:b/>
          <w:sz w:val="24"/>
          <w:lang w:eastAsia="zh-CN"/>
        </w:rPr>
        <w:t>见证的伤害、对情感的伤害、</w:t>
      </w:r>
      <w:r w:rsidRPr="005A2F60">
        <w:rPr>
          <w:rFonts w:ascii="SimHei" w:eastAsia="SimHei" w:hAnsi="SimHei" w:hint="eastAsia"/>
          <w:b/>
          <w:sz w:val="24"/>
          <w:lang w:eastAsia="zh-CN"/>
        </w:rPr>
        <w:t>教会</w:t>
      </w:r>
      <w:r w:rsidRPr="005A2F60">
        <w:rPr>
          <w:rFonts w:ascii="SimHei" w:eastAsia="SimHei" w:hAnsi="SimHei"/>
          <w:b/>
          <w:sz w:val="24"/>
          <w:lang w:eastAsia="zh-CN"/>
        </w:rPr>
        <w:t>不能荣耀神……】</w:t>
      </w:r>
    </w:p>
    <w:p w14:paraId="6E4F6EDE"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非常好！现在，让我们简单地从合一这堂课开始。简言之，这堂课存在的理由是基于圣经的三个简单事实：</w:t>
      </w:r>
    </w:p>
    <w:p w14:paraId="6E4F6EDF" w14:textId="77777777" w:rsidR="00312F14" w:rsidRPr="005A2F60" w:rsidRDefault="00312F14" w:rsidP="00312F14">
      <w:pPr>
        <w:pStyle w:val="ListParagraph"/>
        <w:numPr>
          <w:ilvl w:val="0"/>
          <w:numId w:val="41"/>
        </w:numPr>
        <w:rPr>
          <w:rFonts w:ascii="SimHei" w:eastAsia="SimHei" w:hAnsi="SimHei"/>
          <w:b/>
          <w:sz w:val="24"/>
          <w:lang w:eastAsia="zh-CN"/>
        </w:rPr>
      </w:pPr>
      <w:r w:rsidRPr="005A2F60">
        <w:rPr>
          <w:rFonts w:ascii="SimHei" w:eastAsia="SimHei" w:hAnsi="SimHei" w:hint="eastAsia"/>
          <w:b/>
          <w:sz w:val="24"/>
          <w:lang w:eastAsia="zh-CN"/>
        </w:rPr>
        <w:t>神已经呼召基督徒和祂永远同在，但暂时来说，祂把我们放在这个世界上，聚集在地方教会中</w:t>
      </w:r>
      <w:r w:rsidR="004C2D8A" w:rsidRPr="005A2F60">
        <w:rPr>
          <w:rFonts w:ascii="SimHei" w:eastAsia="SimHei" w:hAnsi="SimHei" w:hint="eastAsia"/>
          <w:b/>
          <w:sz w:val="24"/>
          <w:lang w:eastAsia="zh-CN"/>
        </w:rPr>
        <w:t>。</w:t>
      </w:r>
    </w:p>
    <w:p w14:paraId="6E4F6EE0" w14:textId="77777777" w:rsidR="00312F14" w:rsidRPr="005A2F60" w:rsidRDefault="00312F14" w:rsidP="00312F14">
      <w:pPr>
        <w:pStyle w:val="ListParagraph"/>
        <w:numPr>
          <w:ilvl w:val="0"/>
          <w:numId w:val="41"/>
        </w:numPr>
        <w:rPr>
          <w:rFonts w:ascii="SimHei" w:eastAsia="SimHei" w:hAnsi="SimHei"/>
          <w:b/>
          <w:sz w:val="24"/>
          <w:lang w:eastAsia="zh-CN"/>
        </w:rPr>
      </w:pPr>
      <w:r w:rsidRPr="005A2F60">
        <w:rPr>
          <w:rFonts w:ascii="SimHei" w:eastAsia="SimHei" w:hAnsi="SimHei" w:hint="eastAsia"/>
          <w:b/>
          <w:sz w:val="24"/>
          <w:lang w:eastAsia="zh-CN"/>
        </w:rPr>
        <w:t>祂选择使用我们在教会中的彼此相交，作为彰显祂荣耀的首要方式</w:t>
      </w:r>
    </w:p>
    <w:p w14:paraId="6E4F6EE1" w14:textId="77777777" w:rsidR="00312F14" w:rsidRPr="005A2F60" w:rsidRDefault="00312F14" w:rsidP="00312F14">
      <w:pPr>
        <w:pStyle w:val="ListParagraph"/>
        <w:numPr>
          <w:ilvl w:val="0"/>
          <w:numId w:val="41"/>
        </w:numPr>
        <w:rPr>
          <w:rFonts w:ascii="SimHei" w:eastAsia="SimHei" w:hAnsi="SimHei"/>
          <w:b/>
          <w:sz w:val="24"/>
          <w:lang w:eastAsia="zh-CN"/>
        </w:rPr>
      </w:pPr>
      <w:r w:rsidRPr="005A2F60">
        <w:rPr>
          <w:rFonts w:ascii="SimHei" w:eastAsia="SimHei" w:hAnsi="SimHei" w:hint="eastAsia"/>
          <w:b/>
          <w:sz w:val="24"/>
          <w:lang w:eastAsia="zh-CN"/>
        </w:rPr>
        <w:t>我们是罪人</w:t>
      </w:r>
    </w:p>
    <w:p w14:paraId="6E4F6EE2"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前两个事实彼此很契合——但是第三个事实让事情变得相当复杂。有一天，全世界都要在我们的神面前俯伏，谦恭敬拜。但现在，神以祂的智慧，使用这群组成祂教会的不完全人，彰显祂完全的荣耀。本课的重点就在于这些如何发生。特别是，我们的目标是明白自己作为教会成员的机会和责任。作为罪人，我们怎样合一地聚集在地方教会中——不是那种否认差异，忽略困难，或是妥协福音信息的强迫合一——而是持守福音信息，并活出有力见证福音价值的生命。作为罪人，我们之间怎样面对罪而不会陷入传播流言和诽谤？我们怎样信任我们的领袖，却仍然承认他们也是罪人？我们怎样爱那些令我们不舒服的人，因为他们和我们如此不同？我们怎样批评一个不完美的教会，而不至于仅仅是怨声载道？</w:t>
      </w:r>
    </w:p>
    <w:p w14:paraId="6E4F6EE3"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对于长久徘徊在多间教会的人来说，这些目标令人沮丧地难以实现。教会常常变成一个充满分裂、埋怨和不快乐之人的地方。教会常常未能向旁观的世界彰显理应运行其中的福音大能。本课的目标是探索使教会健康的可行蓝图——这样的教会中，纯正的道理在荣耀神的爱中表达。我的祷告是我们每个人在离开时都能更加明白圣经关于健康教会的教导，并清楚知道自己对建造健康教会所能做的。</w:t>
      </w:r>
    </w:p>
    <w:p w14:paraId="6E4F6EE4"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今天我会从合一这个话题谈起，主要使用以弗所书3章和4章中关于何为教会的描述。在了解圣经所讲的合一之后，我们将结合本课程目标为合一下定义——最后，我们将会考察合一在教会中带来的更广泛益处。</w:t>
      </w:r>
    </w:p>
    <w:p w14:paraId="6E4F6EE5" w14:textId="77777777" w:rsidR="00312F14" w:rsidRPr="005A2F60" w:rsidRDefault="00312F14" w:rsidP="00312F14">
      <w:pPr>
        <w:pStyle w:val="Heading1"/>
        <w:rPr>
          <w:rFonts w:ascii="SimHei" w:eastAsia="SimHei" w:hAnsi="SimHei"/>
          <w:bCs w:val="0"/>
          <w:sz w:val="24"/>
          <w:szCs w:val="24"/>
          <w:lang w:eastAsia="zh-CN"/>
        </w:rPr>
      </w:pPr>
      <w:r w:rsidRPr="005A2F60">
        <w:rPr>
          <w:rFonts w:ascii="SimHei" w:eastAsia="SimHei" w:hAnsi="SimHei" w:hint="eastAsia"/>
          <w:bCs w:val="0"/>
          <w:sz w:val="24"/>
          <w:szCs w:val="24"/>
          <w:lang w:eastAsia="zh-CN"/>
        </w:rPr>
        <w:t>二</w:t>
      </w:r>
      <w:r w:rsidR="00403552" w:rsidRPr="005A2F60">
        <w:rPr>
          <w:rFonts w:ascii="SimHei" w:eastAsia="SimHei" w:hAnsi="SimHei" w:hint="eastAsia"/>
          <w:bCs w:val="0"/>
          <w:sz w:val="24"/>
          <w:szCs w:val="24"/>
          <w:lang w:eastAsia="zh-CN"/>
        </w:rPr>
        <w:t>、</w:t>
      </w:r>
      <w:r w:rsidRPr="005A2F60">
        <w:rPr>
          <w:rFonts w:ascii="SimHei" w:eastAsia="SimHei" w:hAnsi="SimHei" w:hint="eastAsia"/>
          <w:bCs w:val="0"/>
          <w:sz w:val="24"/>
          <w:szCs w:val="24"/>
          <w:lang w:eastAsia="zh-CN"/>
        </w:rPr>
        <w:t>以弗所书3-4章：神对教会的目标</w:t>
      </w:r>
    </w:p>
    <w:p w14:paraId="6E4F6EE6"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我们以几个基本问题开始：神对地方教会有什么计划？使徒保罗在以弗所书2章和3章中展开这个话题。如果你有圣经，请打开翻到那里。它以2章1到10节中的福音开始。我们“死在过犯罪恶中”（2:1）。但神“叫我们与基督一同复活”（2:5）。“你们得救是本乎恩，也因着信，这并不是出于自己，乃是神所赐的；也不是出于行为，免得有人自夸”（2:8-9）。</w:t>
      </w:r>
    </w:p>
    <w:p w14:paraId="6E4F6EE7"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但福音并不以我们的得救为终点；福音带来一些非常颠覆性的影响。影响一：合一。正如保罗在第二章结尾处描写的犹太人和外邦人，神拆毁了中间隔断的冤仇的墙，“为要将两下藉</w:t>
      </w:r>
      <w:r w:rsidRPr="005A2F60">
        <w:rPr>
          <w:rFonts w:ascii="SimHei" w:eastAsia="SimHei" w:hAnsi="SimHei" w:hint="eastAsia"/>
          <w:b/>
          <w:sz w:val="24"/>
          <w:lang w:eastAsia="zh-CN"/>
        </w:rPr>
        <w:lastRenderedPageBreak/>
        <w:t>着自己造成一个新人，如此便成就了和睦。既在十字架上灭了冤仇，便藉这十字架使两下归为一体，与神和好了；并且来传和平的福音给你们远处的人，也给那近处的人。因为我们两下藉着他被一个圣灵所感，得以进到父面前” 。（2:15下-18）</w:t>
      </w:r>
    </w:p>
    <w:p w14:paraId="6E4F6EE8"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请注意，这种合一唯独来自福音：基督用来治死冤仇的是十字架。除此之外，还有什么能把两个在历史、种族、信仰和文化上如此不同的民族带到一起呢？</w:t>
      </w:r>
    </w:p>
    <w:p w14:paraId="6E4F6EE9"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那么，犹太人和外邦人合一的目的是什么？跳到三章10节：</w:t>
      </w:r>
    </w:p>
    <w:p w14:paraId="6E4F6EEA"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祂的目的是“为要藉着教会使天上执政的、掌权的，现在得知神百般的智慧。”</w:t>
      </w:r>
    </w:p>
    <w:p w14:paraId="6E4F6EEB"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一群犹太人和外邦人，除了数世纪的彼此厌恶之外，他们没有任何共同点。放到我们今天的背景中，就像是韩寒的粉丝</w:t>
      </w:r>
      <w:r w:rsidRPr="005A2F60">
        <w:rPr>
          <w:rFonts w:ascii="SimHei" w:eastAsia="SimHei" w:hAnsi="SimHei"/>
          <w:b/>
          <w:sz w:val="24"/>
          <w:lang w:eastAsia="zh-CN"/>
        </w:rPr>
        <w:t>和郭敬明的粉丝，或者是</w:t>
      </w:r>
      <w:r w:rsidRPr="005A2F60">
        <w:rPr>
          <w:rFonts w:ascii="SimHei" w:eastAsia="SimHei" w:hAnsi="SimHei" w:hint="eastAsia"/>
          <w:b/>
          <w:sz w:val="24"/>
          <w:lang w:eastAsia="zh-CN"/>
        </w:rPr>
        <w:t>持有</w:t>
      </w:r>
      <w:r w:rsidRPr="005A2F60">
        <w:rPr>
          <w:rFonts w:ascii="SimHei" w:eastAsia="SimHei" w:hAnsi="SimHei"/>
          <w:b/>
          <w:sz w:val="24"/>
          <w:lang w:eastAsia="zh-CN"/>
        </w:rPr>
        <w:t>不同政治观点的人，</w:t>
      </w:r>
      <w:r w:rsidRPr="005A2F60">
        <w:rPr>
          <w:rFonts w:ascii="SimHei" w:eastAsia="SimHei" w:hAnsi="SimHei" w:hint="eastAsia"/>
          <w:b/>
          <w:sz w:val="24"/>
          <w:lang w:eastAsia="zh-CN"/>
        </w:rPr>
        <w:t>把他们一起带到地方教会中就会擦枪走火，是不是？不是！因为有一件事他们是相同的——与基督的联合——他们在令人惊奇的爱与合一中共处。如此意料之外的合一，和世界的规则如此不同，甚至让“天上执政的、掌权的”也要刮目相看。</w:t>
      </w:r>
    </w:p>
    <w:p w14:paraId="6E4F6EEC"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很神奇，是不是？</w:t>
      </w:r>
    </w:p>
    <w:p w14:paraId="6E4F6EED"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这种合一在两个维度上显著。其一是广度显著。它触及像犹太人和外邦人那样分歧巨大的族群，那些除非是超自然力量否则永远无法合一的人，他们的合一荣耀了神。记住以弗所书2章18节，“因为我们两下藉着他被一个圣灵所感，得以进到父面前。”</w:t>
      </w:r>
    </w:p>
    <w:p w14:paraId="6E4F6EEE"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其二是深度显著。它不是仅仅把人放在一起互相忍耐，而是紧密委身，从而能被保罗称为“新人”（2:15）和一个新“家”（2:19）。保罗用接近自然界最深的联合——种族和家庭的联合——来描述地方教会中的这种新团契。</w:t>
      </w:r>
    </w:p>
    <w:p w14:paraId="6E4F6EEF"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超自然的广度和深度的联合让不可见的神的荣耀变得可见。这是以弗所书中教会合一的最终表达。这两个概念在核心课程中非常重要。实际上，思考教会成员制时，我们将用一整堂课来讨论合一的深度。思考地方教会标志性的差异化时，也会用一整堂课来讨论合一的广度。</w:t>
      </w:r>
    </w:p>
    <w:p w14:paraId="6E4F6EF0"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但在继续讨论之前让我们记住一件事：如果这个合一不是超自然的，那就不管用。这里的“管用”是指“满足神对此的计划。”如果犹太人和外邦人不是连于基督，而是找到了一种巧妙的组织技巧来共存呢？那样会得知“神百般的智慧”吗？不会。那只会荣耀他们自己的智慧和能力。那样也永远不会接近以弗所书中描绘的团契的广度和深度。如果犹太基督徒只爱犹太基督徒，外邦基督徒只爱外邦基督徒呢？是个不错的开始……但和保罗在以弗所书中描绘的团契相比，它对福音中神的大能只字未提。</w:t>
      </w:r>
    </w:p>
    <w:p w14:paraId="6E4F6EF1"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这是我们作为教会的呼召。但这呼召有些</w:t>
      </w:r>
      <w:r w:rsidR="00403552" w:rsidRPr="005A2F60">
        <w:rPr>
          <w:rFonts w:ascii="SimHei" w:eastAsia="SimHei" w:hAnsi="SimHei" w:hint="eastAsia"/>
          <w:b/>
          <w:sz w:val="24"/>
          <w:lang w:eastAsia="zh-CN"/>
        </w:rPr>
        <w:t>敌人</w:t>
      </w:r>
      <w:r w:rsidRPr="005A2F60">
        <w:rPr>
          <w:rFonts w:ascii="SimHei" w:eastAsia="SimHei" w:hAnsi="SimHei" w:hint="eastAsia"/>
          <w:b/>
          <w:sz w:val="24"/>
          <w:lang w:eastAsia="zh-CN"/>
        </w:rPr>
        <w:t>，现在就给你们一一道来。</w:t>
      </w:r>
    </w:p>
    <w:p w14:paraId="6E4F6EF2" w14:textId="77777777" w:rsidR="00312F14" w:rsidRPr="005A2F60" w:rsidRDefault="00312F14" w:rsidP="00403552">
      <w:pPr>
        <w:pStyle w:val="Heading1"/>
        <w:rPr>
          <w:rFonts w:ascii="SimHei" w:eastAsia="SimHei" w:hAnsi="SimHei"/>
          <w:bCs w:val="0"/>
          <w:sz w:val="24"/>
          <w:szCs w:val="24"/>
          <w:lang w:eastAsia="zh-CN"/>
        </w:rPr>
      </w:pPr>
      <w:r w:rsidRPr="005A2F60">
        <w:rPr>
          <w:rFonts w:ascii="SimHei" w:eastAsia="SimHei" w:hAnsi="SimHei" w:hint="eastAsia"/>
          <w:bCs w:val="0"/>
          <w:sz w:val="24"/>
          <w:szCs w:val="24"/>
          <w:lang w:eastAsia="zh-CN"/>
        </w:rPr>
        <w:t>三</w:t>
      </w:r>
      <w:r w:rsidR="00403552" w:rsidRPr="005A2F60">
        <w:rPr>
          <w:rFonts w:ascii="SimHei" w:eastAsia="SimHei" w:hAnsi="SimHei" w:hint="eastAsia"/>
          <w:bCs w:val="0"/>
          <w:sz w:val="24"/>
          <w:szCs w:val="24"/>
          <w:lang w:eastAsia="zh-CN"/>
        </w:rPr>
        <w:t>、</w:t>
      </w:r>
      <w:r w:rsidRPr="005A2F60">
        <w:rPr>
          <w:rFonts w:ascii="SimHei" w:eastAsia="SimHei" w:hAnsi="SimHei" w:hint="eastAsia"/>
          <w:bCs w:val="0"/>
          <w:sz w:val="24"/>
          <w:szCs w:val="24"/>
          <w:lang w:eastAsia="zh-CN"/>
        </w:rPr>
        <w:t>合一</w:t>
      </w:r>
      <w:r w:rsidR="00403552" w:rsidRPr="005A2F60">
        <w:rPr>
          <w:rFonts w:ascii="SimHei" w:eastAsia="SimHei" w:hAnsi="SimHei" w:hint="eastAsia"/>
          <w:bCs w:val="0"/>
          <w:sz w:val="24"/>
          <w:szCs w:val="24"/>
          <w:lang w:eastAsia="zh-CN"/>
        </w:rPr>
        <w:t>的</w:t>
      </w:r>
      <w:r w:rsidRPr="005A2F60">
        <w:rPr>
          <w:rFonts w:ascii="SimHei" w:eastAsia="SimHei" w:hAnsi="SimHei" w:hint="eastAsia"/>
          <w:bCs w:val="0"/>
          <w:sz w:val="24"/>
          <w:szCs w:val="24"/>
          <w:lang w:eastAsia="zh-CN"/>
        </w:rPr>
        <w:t>假象</w:t>
      </w:r>
    </w:p>
    <w:p w14:paraId="6E4F6EF3" w14:textId="77777777" w:rsidR="00312F14" w:rsidRPr="005A2F60" w:rsidRDefault="00312F14" w:rsidP="00403552">
      <w:pPr>
        <w:pStyle w:val="Heading2"/>
        <w:rPr>
          <w:rFonts w:ascii="SimHei" w:eastAsia="SimHei" w:hAnsi="SimHei"/>
          <w:bCs w:val="0"/>
          <w:sz w:val="24"/>
          <w:szCs w:val="24"/>
          <w:lang w:eastAsia="zh-CN"/>
        </w:rPr>
      </w:pPr>
      <w:r w:rsidRPr="005A2F60">
        <w:rPr>
          <w:rFonts w:ascii="SimHei" w:eastAsia="SimHei" w:hAnsi="SimHei" w:hint="eastAsia"/>
          <w:bCs w:val="0"/>
          <w:sz w:val="24"/>
          <w:szCs w:val="24"/>
          <w:lang w:eastAsia="zh-CN"/>
        </w:rPr>
        <w:t>形式化</w:t>
      </w:r>
      <w:r w:rsidR="00403552" w:rsidRPr="005A2F60">
        <w:rPr>
          <w:rFonts w:ascii="SimHei" w:eastAsia="SimHei" w:hAnsi="SimHei" w:hint="eastAsia"/>
          <w:bCs w:val="0"/>
          <w:sz w:val="24"/>
          <w:szCs w:val="24"/>
          <w:lang w:eastAsia="zh-CN"/>
        </w:rPr>
        <w:t>的</w:t>
      </w:r>
      <w:r w:rsidRPr="005A2F60">
        <w:rPr>
          <w:rFonts w:ascii="SimHei" w:eastAsia="SimHei" w:hAnsi="SimHei" w:hint="eastAsia"/>
          <w:bCs w:val="0"/>
          <w:sz w:val="24"/>
          <w:szCs w:val="24"/>
          <w:lang w:eastAsia="zh-CN"/>
        </w:rPr>
        <w:t xml:space="preserve">合一 </w:t>
      </w:r>
    </w:p>
    <w:p w14:paraId="6E4F6EF4"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只要提到基督徒的合一就会遇到的问题是，有些人把基督徒的合一定义为，所有自称为基督徒的人应该组织在一起——或至少像信徒的一个身体那样一起合作。</w:t>
      </w:r>
      <w:r w:rsidR="00403552" w:rsidRPr="005A2F60">
        <w:rPr>
          <w:rFonts w:ascii="SimHei" w:eastAsia="SimHei" w:hAnsi="SimHei" w:hint="eastAsia"/>
          <w:b/>
          <w:sz w:val="24"/>
          <w:lang w:eastAsia="zh-CN"/>
        </w:rPr>
        <w:t>他们认为基督教的问题是我们的分歧——天主教和新教、福音派和自由</w:t>
      </w:r>
      <w:r w:rsidRPr="005A2F60">
        <w:rPr>
          <w:rFonts w:ascii="SimHei" w:eastAsia="SimHei" w:hAnsi="SimHei" w:hint="eastAsia"/>
          <w:b/>
          <w:sz w:val="24"/>
          <w:lang w:eastAsia="zh-CN"/>
        </w:rPr>
        <w:t>派</w:t>
      </w:r>
      <w:r w:rsidR="00403552" w:rsidRPr="005A2F60">
        <w:rPr>
          <w:rFonts w:ascii="SimHei" w:eastAsia="SimHei" w:hAnsi="SimHei" w:hint="eastAsia"/>
          <w:b/>
          <w:sz w:val="24"/>
          <w:lang w:eastAsia="zh-CN"/>
        </w:rPr>
        <w:t>、</w:t>
      </w:r>
      <w:r w:rsidR="00403552" w:rsidRPr="005A2F60">
        <w:rPr>
          <w:rFonts w:ascii="SimHei" w:eastAsia="SimHei" w:hAnsi="SimHei"/>
          <w:b/>
          <w:sz w:val="24"/>
          <w:lang w:eastAsia="zh-CN"/>
        </w:rPr>
        <w:t>灵恩派和改革宗</w:t>
      </w:r>
      <w:r w:rsidRPr="005A2F60">
        <w:rPr>
          <w:rFonts w:ascii="SimHei" w:eastAsia="SimHei" w:hAnsi="SimHei" w:hint="eastAsia"/>
          <w:b/>
          <w:sz w:val="24"/>
          <w:lang w:eastAsia="zh-CN"/>
        </w:rPr>
        <w:t>——破坏了我们为神国影响世界的能力。如果我们可以认识到联结我们的</w:t>
      </w:r>
      <w:r w:rsidR="00403552" w:rsidRPr="005A2F60">
        <w:rPr>
          <w:rFonts w:ascii="SimHei" w:eastAsia="SimHei" w:hAnsi="SimHei" w:hint="eastAsia"/>
          <w:b/>
          <w:sz w:val="24"/>
          <w:lang w:eastAsia="zh-CN"/>
        </w:rPr>
        <w:t>福音</w:t>
      </w:r>
      <w:r w:rsidRPr="005A2F60">
        <w:rPr>
          <w:rFonts w:ascii="SimHei" w:eastAsia="SimHei" w:hAnsi="SimHei" w:hint="eastAsia"/>
          <w:b/>
          <w:sz w:val="24"/>
          <w:lang w:eastAsia="zh-CN"/>
        </w:rPr>
        <w:t>使命感比分裂我们的</w:t>
      </w:r>
      <w:r w:rsidR="00403552" w:rsidRPr="005A2F60">
        <w:rPr>
          <w:rFonts w:ascii="SimHei" w:eastAsia="SimHei" w:hAnsi="SimHei" w:hint="eastAsia"/>
          <w:b/>
          <w:sz w:val="24"/>
          <w:lang w:eastAsia="zh-CN"/>
        </w:rPr>
        <w:t>神学</w:t>
      </w:r>
      <w:r w:rsidRPr="005A2F60">
        <w:rPr>
          <w:rFonts w:ascii="SimHei" w:eastAsia="SimHei" w:hAnsi="SimHei" w:hint="eastAsia"/>
          <w:b/>
          <w:sz w:val="24"/>
          <w:lang w:eastAsia="zh-CN"/>
        </w:rPr>
        <w:t>更重要，那么一切都会更好。这个观点带来的一个问题是，它没有给予在爱中存有分歧的空间。例如，我们可以在洗礼上不认同我们长老会的弟兄姊妹，但仍然可以为福音的缘故一起做各样的善工。从这个意义上来讲，宗派实际上显示了我们在福音里的合一胜过我们只是假装不在乎分</w:t>
      </w:r>
      <w:r w:rsidRPr="005A2F60">
        <w:rPr>
          <w:rFonts w:ascii="SimHei" w:eastAsia="SimHei" w:hAnsi="SimHei" w:hint="eastAsia"/>
          <w:b/>
          <w:sz w:val="24"/>
          <w:lang w:eastAsia="zh-CN"/>
        </w:rPr>
        <w:lastRenderedPageBreak/>
        <w:t>歧。这个观点的另一个难点在于，那种合一的最终目标是什么。有很多自称为基督徒的人，他们在基要真理上和我们教会不同，如神是谁，人怎样才能得救，甚至我们是否需要从罪中得救。那意味着，为了形式化合一而追求形式化合一，最终会让世界对基督教和福音的本质产生困惑。</w:t>
      </w:r>
      <w:r w:rsidR="00403552" w:rsidRPr="005A2F60">
        <w:rPr>
          <w:rFonts w:ascii="SimHei" w:eastAsia="SimHei" w:hAnsi="SimHei" w:hint="eastAsia"/>
          <w:b/>
          <w:sz w:val="24"/>
          <w:lang w:eastAsia="zh-CN"/>
        </w:rPr>
        <w:t>为了共同的目标与他人合作当然很好，例如和</w:t>
      </w:r>
      <w:r w:rsidRPr="005A2F60">
        <w:rPr>
          <w:rFonts w:ascii="SimHei" w:eastAsia="SimHei" w:hAnsi="SimHei" w:hint="eastAsia"/>
          <w:b/>
          <w:sz w:val="24"/>
          <w:lang w:eastAsia="zh-CN"/>
        </w:rPr>
        <w:t>天主教一起合作保护胎儿的权利。尽管那是某种层面的合一，最多与改变人行道的常见问题与邻居合作而有的益处类似，却不是保罗在以弗所书中所说的基督里的合一。</w:t>
      </w:r>
    </w:p>
    <w:p w14:paraId="6E4F6EF5"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当然，存在另一个极端，对有的基督徒来说，合一几乎是一个贬义词。他们正确地发现我刚才说的大包容的形式化合一，会使人困惑，且与福音的目标相反。但他们走得太远，怀疑任何会带来合一的工作。因此即便要和空想式的，企图创造全球性的、组织化的基督教合一斗争，我们也必须要为重新高举我们生命中的真正的基督里的合一而争战。</w:t>
      </w:r>
    </w:p>
    <w:p w14:paraId="6E4F6EF6" w14:textId="77777777" w:rsidR="00312F14" w:rsidRPr="005A2F60" w:rsidRDefault="00312F14" w:rsidP="00403552">
      <w:pPr>
        <w:pStyle w:val="Heading2"/>
        <w:rPr>
          <w:rFonts w:ascii="SimHei" w:eastAsia="SimHei" w:hAnsi="SimHei"/>
          <w:bCs w:val="0"/>
          <w:sz w:val="24"/>
          <w:szCs w:val="24"/>
          <w:lang w:eastAsia="zh-CN"/>
        </w:rPr>
      </w:pPr>
      <w:r w:rsidRPr="005A2F60">
        <w:rPr>
          <w:rFonts w:ascii="SimHei" w:eastAsia="SimHei" w:hAnsi="SimHei" w:hint="eastAsia"/>
          <w:bCs w:val="0"/>
          <w:sz w:val="24"/>
          <w:szCs w:val="24"/>
          <w:lang w:eastAsia="zh-CN"/>
        </w:rPr>
        <w:t xml:space="preserve">福音加合一  </w:t>
      </w:r>
    </w:p>
    <w:p w14:paraId="6E4F6EF7"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第</w:t>
      </w:r>
      <w:r w:rsidR="00403552" w:rsidRPr="005A2F60">
        <w:rPr>
          <w:rFonts w:ascii="SimHei" w:eastAsia="SimHei" w:hAnsi="SimHei" w:hint="eastAsia"/>
          <w:b/>
          <w:sz w:val="24"/>
          <w:lang w:eastAsia="zh-CN"/>
        </w:rPr>
        <w:t>二个合一的赝品更为微妙。我们以一个例子开始。假设一位小学</w:t>
      </w:r>
      <w:r w:rsidRPr="005A2F60">
        <w:rPr>
          <w:rFonts w:ascii="SimHei" w:eastAsia="SimHei" w:hAnsi="SimHei" w:hint="eastAsia"/>
          <w:b/>
          <w:sz w:val="24"/>
          <w:lang w:eastAsia="zh-CN"/>
        </w:rPr>
        <w:t>老师进入我们教会。他会自然而然地和谁建立友谊？谁会最自然地理解他？当然是其他的老师。因此我把他介绍给其他老师，或许我们最后会有一个教师小组。可以肯定的是，他会很快融入这个团契并茁壮成长。合一建立了。使命达成了，是吗？不完全是。</w:t>
      </w:r>
    </w:p>
    <w:p w14:paraId="6E4F6EF8"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这更像是一个族群性的现象，而不是福音性的展现。无论是否基督徒，教师们都互相吸引。想和生活经历类似的人在一起没有错。这些</w:t>
      </w:r>
      <w:r w:rsidR="00403552" w:rsidRPr="005A2F60">
        <w:rPr>
          <w:rFonts w:ascii="SimHei" w:eastAsia="SimHei" w:hAnsi="SimHei" w:hint="eastAsia"/>
          <w:b/>
          <w:sz w:val="24"/>
          <w:lang w:eastAsia="zh-CN"/>
        </w:rPr>
        <w:t>都是自然而然的，对灵性也会有好处。但如果这就是我们所谓“教会中</w:t>
      </w:r>
      <w:r w:rsidR="00403552" w:rsidRPr="005A2F60">
        <w:rPr>
          <w:rFonts w:ascii="SimHei" w:eastAsia="SimHei" w:hAnsi="SimHei"/>
          <w:b/>
          <w:sz w:val="24"/>
          <w:lang w:eastAsia="zh-CN"/>
        </w:rPr>
        <w:t>相交</w:t>
      </w:r>
      <w:r w:rsidRPr="005A2F60">
        <w:rPr>
          <w:rFonts w:ascii="SimHei" w:eastAsia="SimHei" w:hAnsi="SimHei" w:hint="eastAsia"/>
          <w:b/>
          <w:sz w:val="24"/>
          <w:lang w:eastAsia="zh-CN"/>
        </w:rPr>
        <w:t>”的实质，我会担心我们所建造的与神无关。</w:t>
      </w:r>
    </w:p>
    <w:p w14:paraId="6E4F6EF9"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和以弗所书中看到的相反，这种合一是我称之为“福音+</w:t>
      </w:r>
      <w:r w:rsidR="00403552" w:rsidRPr="005A2F60">
        <w:rPr>
          <w:rFonts w:ascii="SimHei" w:eastAsia="SimHei" w:hAnsi="SimHei"/>
          <w:b/>
          <w:sz w:val="24"/>
          <w:lang w:eastAsia="zh-CN"/>
        </w:rPr>
        <w:t>X</w:t>
      </w:r>
      <w:r w:rsidRPr="005A2F60">
        <w:rPr>
          <w:rFonts w:ascii="SimHei" w:eastAsia="SimHei" w:hAnsi="SimHei" w:hint="eastAsia"/>
          <w:b/>
          <w:sz w:val="24"/>
          <w:lang w:eastAsia="zh-CN"/>
        </w:rPr>
        <w:t>”的合一。在一个福音+的团体，几乎每种关系都是建立在福音加别的东西之上。就拿</w:t>
      </w:r>
      <w:r w:rsidR="00403552" w:rsidRPr="005A2F60">
        <w:rPr>
          <w:rFonts w:ascii="SimHei" w:eastAsia="SimHei" w:hAnsi="SimHei" w:hint="eastAsia"/>
          <w:b/>
          <w:sz w:val="24"/>
          <w:lang w:eastAsia="zh-CN"/>
        </w:rPr>
        <w:t>张三</w:t>
      </w:r>
      <w:r w:rsidR="00403552" w:rsidRPr="005A2F60">
        <w:rPr>
          <w:rFonts w:ascii="SimHei" w:eastAsia="SimHei" w:hAnsi="SimHei"/>
          <w:b/>
          <w:sz w:val="24"/>
          <w:lang w:eastAsia="zh-CN"/>
        </w:rPr>
        <w:t>和</w:t>
      </w:r>
      <w:r w:rsidR="00403552" w:rsidRPr="005A2F60">
        <w:rPr>
          <w:rFonts w:ascii="SimHei" w:eastAsia="SimHei" w:hAnsi="SimHei" w:hint="eastAsia"/>
          <w:b/>
          <w:sz w:val="24"/>
          <w:lang w:eastAsia="zh-CN"/>
        </w:rPr>
        <w:t>李四</w:t>
      </w:r>
      <w:r w:rsidRPr="005A2F60">
        <w:rPr>
          <w:rFonts w:ascii="SimHei" w:eastAsia="SimHei" w:hAnsi="SimHei" w:hint="eastAsia"/>
          <w:b/>
          <w:sz w:val="24"/>
          <w:lang w:eastAsia="zh-CN"/>
        </w:rPr>
        <w:t>来说：虽然都是基督徒，但他们成为朋友的真正原因却是，都是40多岁的单身汉，或都热衷于扫盲，或都是护士。在</w:t>
      </w:r>
      <w:r w:rsidR="00403552" w:rsidRPr="005A2F60">
        <w:rPr>
          <w:rFonts w:ascii="SimHei" w:eastAsia="SimHei" w:hAnsi="SimHei" w:hint="eastAsia"/>
          <w:b/>
          <w:sz w:val="24"/>
          <w:lang w:eastAsia="zh-CN"/>
        </w:rPr>
        <w:t>“福音+</w:t>
      </w:r>
      <w:r w:rsidR="00403552" w:rsidRPr="005A2F60">
        <w:rPr>
          <w:rFonts w:ascii="SimHei" w:eastAsia="SimHei" w:hAnsi="SimHei"/>
          <w:b/>
          <w:sz w:val="24"/>
          <w:lang w:eastAsia="zh-CN"/>
        </w:rPr>
        <w:t>X</w:t>
      </w:r>
      <w:r w:rsidR="00403552" w:rsidRPr="005A2F60">
        <w:rPr>
          <w:rFonts w:ascii="SimHei" w:eastAsia="SimHei" w:hAnsi="SimHei" w:hint="eastAsia"/>
          <w:b/>
          <w:sz w:val="24"/>
          <w:lang w:eastAsia="zh-CN"/>
        </w:rPr>
        <w:t>”</w:t>
      </w:r>
      <w:r w:rsidRPr="005A2F60">
        <w:rPr>
          <w:rFonts w:ascii="SimHei" w:eastAsia="SimHei" w:hAnsi="SimHei" w:hint="eastAsia"/>
          <w:b/>
          <w:sz w:val="24"/>
          <w:lang w:eastAsia="zh-CN"/>
        </w:rPr>
        <w:t>的合一中，我们热情地用相似性来建立团体。</w:t>
      </w:r>
    </w:p>
    <w:p w14:paraId="6E4F6EFA"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那这有什么不对吗？这不就是组织发展的基本原则吗？只要他们来了，我们就讲福音，如何吸引他们很重要吗？是的，很重要。当基督徒被福音以外的东西联合在一起时，他们建立的团体</w:t>
      </w:r>
      <w:r w:rsidR="00403552" w:rsidRPr="005A2F60">
        <w:rPr>
          <w:rFonts w:ascii="SimHei" w:eastAsia="SimHei" w:hAnsi="SimHei" w:hint="eastAsia"/>
          <w:b/>
          <w:sz w:val="24"/>
          <w:lang w:eastAsia="zh-CN"/>
        </w:rPr>
        <w:t>渐渐地</w:t>
      </w:r>
      <w:r w:rsidR="00403552" w:rsidRPr="005A2F60">
        <w:rPr>
          <w:rFonts w:ascii="SimHei" w:eastAsia="SimHei" w:hAnsi="SimHei"/>
          <w:b/>
          <w:sz w:val="24"/>
          <w:lang w:eastAsia="zh-CN"/>
        </w:rPr>
        <w:t>会</w:t>
      </w:r>
      <w:r w:rsidRPr="005A2F60">
        <w:rPr>
          <w:rFonts w:ascii="SimHei" w:eastAsia="SimHei" w:hAnsi="SimHei" w:hint="eastAsia"/>
          <w:b/>
          <w:sz w:val="24"/>
          <w:lang w:eastAsia="zh-CN"/>
        </w:rPr>
        <w:t>不需要神。他们为建立这种团体而认真做事，实际上却破坏了神对此的目的。</w:t>
      </w:r>
    </w:p>
    <w:p w14:paraId="6E4F6EFB"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把它和“显明福音”的团契相比较。在显明福音的团契中，若不是出于真理和福音的大能，很多关系都不复存在——无论是出于彼此之间的深度关怀，还是关系中的两个人除了基督以外没有共同点。亲密的关系也会在这个教会中发展——但这不是重点。相反，我们的焦点在于帮助人们走出舒适区，建立只有超自然能力才能</w:t>
      </w:r>
      <w:r w:rsidR="00403552" w:rsidRPr="005A2F60">
        <w:rPr>
          <w:rFonts w:ascii="SimHei" w:eastAsia="SimHei" w:hAnsi="SimHei" w:hint="eastAsia"/>
          <w:b/>
          <w:sz w:val="24"/>
          <w:lang w:eastAsia="zh-CN"/>
        </w:rPr>
        <w:t>让我们</w:t>
      </w:r>
      <w:r w:rsidRPr="005A2F60">
        <w:rPr>
          <w:rFonts w:ascii="SimHei" w:eastAsia="SimHei" w:hAnsi="SimHei" w:hint="eastAsia"/>
          <w:b/>
          <w:sz w:val="24"/>
          <w:lang w:eastAsia="zh-CN"/>
        </w:rPr>
        <w:t>建立的关系。因此这样的团契显示了福音的能力。</w:t>
      </w:r>
    </w:p>
    <w:p w14:paraId="6E4F6EFC"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想象一只气球，被你的衬衫摩擦出了静电。然后把它放在一个头发稀疏的人头上。会发生什么？他们的头发会粘到气球上。你看不到静电。但它的作用——头发的反常反应——是不会错的。显明福音的合一也是同理。你看不见福音；它无非是真理。但当我们鼓励明显超自然的合一时，福音变得可见。</w:t>
      </w:r>
    </w:p>
    <w:p w14:paraId="6E4F6EFD"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这是否意味着我们应该远离所有基督以外的关系？不是：神使用我们自然的相似性。每个教会都有特定的文化，特定的氛围，特定的大多数倾向。那种除了基督以外，一群会众没有任何共同之处的说法，是不诚实的。相似者相吸很自然，也很正常。人们和熟悉的人在一起更自在，这本质上没什么错。但重点是，我们是否会把差异变成团契不可逾越的障碍——或是拦阻邀请人为荣耀福音而参加团契。我们会一直用让人感觉自然的相似性来推进事工吗？或者，当我们意识到相似性的趋势，会渴望不追求相似性的团契吗——因为那里有福音超自然</w:t>
      </w:r>
      <w:r w:rsidRPr="005A2F60">
        <w:rPr>
          <w:rFonts w:ascii="SimHei" w:eastAsia="SimHei" w:hAnsi="SimHei" w:hint="eastAsia"/>
          <w:b/>
          <w:sz w:val="24"/>
          <w:lang w:eastAsia="zh-CN"/>
        </w:rPr>
        <w:lastRenderedPageBreak/>
        <w:t>的联结？时间长了就会产生差异。当团契仅仅依靠自然倾向联结，时间长了人与人之间自然的差异会越来越大。通过相似性来吸引中产阶级</w:t>
      </w:r>
      <w:r w:rsidR="00403552" w:rsidRPr="005A2F60">
        <w:rPr>
          <w:rFonts w:ascii="SimHei" w:eastAsia="SimHei" w:hAnsi="SimHei" w:hint="eastAsia"/>
          <w:b/>
          <w:sz w:val="24"/>
          <w:lang w:eastAsia="zh-CN"/>
        </w:rPr>
        <w:t>、</w:t>
      </w:r>
      <w:r w:rsidR="00403552" w:rsidRPr="005A2F60">
        <w:rPr>
          <w:rFonts w:ascii="SimHei" w:eastAsia="SimHei" w:hAnsi="SimHei"/>
          <w:b/>
          <w:sz w:val="24"/>
          <w:lang w:eastAsia="zh-CN"/>
        </w:rPr>
        <w:t>白领参加教会</w:t>
      </w:r>
      <w:r w:rsidRPr="005A2F60">
        <w:rPr>
          <w:rFonts w:ascii="SimHei" w:eastAsia="SimHei" w:hAnsi="SimHei" w:hint="eastAsia"/>
          <w:b/>
          <w:sz w:val="24"/>
          <w:lang w:eastAsia="zh-CN"/>
        </w:rPr>
        <w:t>，时间长了，你们的教会就全是</w:t>
      </w:r>
      <w:r w:rsidR="00403552" w:rsidRPr="005A2F60">
        <w:rPr>
          <w:rFonts w:ascii="SimHei" w:eastAsia="SimHei" w:hAnsi="SimHei" w:hint="eastAsia"/>
          <w:b/>
          <w:sz w:val="24"/>
          <w:lang w:eastAsia="zh-CN"/>
        </w:rPr>
        <w:t>白领。但如果我们</w:t>
      </w:r>
      <w:r w:rsidRPr="005A2F60">
        <w:rPr>
          <w:rFonts w:ascii="SimHei" w:eastAsia="SimHei" w:hAnsi="SimHei" w:hint="eastAsia"/>
          <w:b/>
          <w:sz w:val="24"/>
          <w:lang w:eastAsia="zh-CN"/>
        </w:rPr>
        <w:t>倚靠超自然的联结，时间长了，那些自然的差异就会减</w:t>
      </w:r>
      <w:r w:rsidR="00403552" w:rsidRPr="005A2F60">
        <w:rPr>
          <w:rFonts w:ascii="SimHei" w:eastAsia="SimHei" w:hAnsi="SimHei" w:hint="eastAsia"/>
          <w:b/>
          <w:sz w:val="24"/>
          <w:lang w:eastAsia="zh-CN"/>
        </w:rPr>
        <w:t>少。全白领</w:t>
      </w:r>
      <w:r w:rsidRPr="005A2F60">
        <w:rPr>
          <w:rFonts w:ascii="SimHei" w:eastAsia="SimHei" w:hAnsi="SimHei" w:hint="eastAsia"/>
          <w:b/>
          <w:sz w:val="24"/>
          <w:lang w:eastAsia="zh-CN"/>
        </w:rPr>
        <w:t>的教会就变得不全是</w:t>
      </w:r>
      <w:r w:rsidR="00403552" w:rsidRPr="005A2F60">
        <w:rPr>
          <w:rFonts w:ascii="SimHei" w:eastAsia="SimHei" w:hAnsi="SimHei" w:hint="eastAsia"/>
          <w:b/>
          <w:sz w:val="24"/>
          <w:lang w:eastAsia="zh-CN"/>
        </w:rPr>
        <w:t>白领</w:t>
      </w:r>
      <w:r w:rsidRPr="005A2F60">
        <w:rPr>
          <w:rFonts w:ascii="SimHei" w:eastAsia="SimHei" w:hAnsi="SimHei" w:hint="eastAsia"/>
          <w:b/>
          <w:sz w:val="24"/>
          <w:lang w:eastAsia="zh-CN"/>
        </w:rPr>
        <w:t>，这样的变化或许会慢，但很明显。</w:t>
      </w:r>
    </w:p>
    <w:p w14:paraId="6E4F6EFE"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因此意识到相似性趋向时，我们应当渴慕非相似性的合一。在那种合一的教会中，当你观察聚会中相似性的时候，触动最大的是，那些因素都不能呈现整个教会。我们的教会不以自然联结为特征，而是以明显超自然的合一为特征。</w:t>
      </w:r>
      <w:r w:rsidR="00403552" w:rsidRPr="005A2F60">
        <w:rPr>
          <w:rFonts w:ascii="SimHei" w:eastAsia="SimHei" w:hAnsi="SimHei" w:hint="eastAsia"/>
          <w:b/>
          <w:sz w:val="24"/>
          <w:lang w:eastAsia="zh-CN"/>
        </w:rPr>
        <w:t>我们应当有意地少做</w:t>
      </w:r>
      <w:r w:rsidR="00403552" w:rsidRPr="005A2F60">
        <w:rPr>
          <w:rFonts w:ascii="SimHei" w:eastAsia="SimHei" w:hAnsi="SimHei"/>
          <w:b/>
          <w:sz w:val="24"/>
          <w:lang w:eastAsia="zh-CN"/>
        </w:rPr>
        <w:t>或者不做</w:t>
      </w:r>
      <w:r w:rsidR="00403552" w:rsidRPr="005A2F60">
        <w:rPr>
          <w:rFonts w:ascii="SimHei" w:eastAsia="SimHei" w:hAnsi="SimHei" w:hint="eastAsia"/>
          <w:b/>
          <w:sz w:val="24"/>
          <w:lang w:eastAsia="zh-CN"/>
        </w:rPr>
        <w:t>利用</w:t>
      </w:r>
      <w:r w:rsidR="00403552" w:rsidRPr="005A2F60">
        <w:rPr>
          <w:rFonts w:ascii="SimHei" w:eastAsia="SimHei" w:hAnsi="SimHei"/>
          <w:b/>
          <w:sz w:val="24"/>
          <w:lang w:eastAsia="zh-CN"/>
        </w:rPr>
        <w:t>自然</w:t>
      </w:r>
      <w:r w:rsidR="00403552" w:rsidRPr="005A2F60">
        <w:rPr>
          <w:rFonts w:ascii="SimHei" w:eastAsia="SimHei" w:hAnsi="SimHei" w:hint="eastAsia"/>
          <w:b/>
          <w:sz w:val="24"/>
          <w:lang w:eastAsia="zh-CN"/>
        </w:rPr>
        <w:t>相似性</w:t>
      </w:r>
      <w:r w:rsidR="00403552" w:rsidRPr="005A2F60">
        <w:rPr>
          <w:rFonts w:ascii="SimHei" w:eastAsia="SimHei" w:hAnsi="SimHei"/>
          <w:b/>
          <w:sz w:val="24"/>
          <w:lang w:eastAsia="zh-CN"/>
        </w:rPr>
        <w:t>建立关系的手段，以推动教会的多元化和</w:t>
      </w:r>
      <w:r w:rsidR="00403552" w:rsidRPr="005A2F60">
        <w:rPr>
          <w:rFonts w:ascii="SimHei" w:eastAsia="SimHei" w:hAnsi="SimHei" w:hint="eastAsia"/>
          <w:b/>
          <w:sz w:val="24"/>
          <w:lang w:eastAsia="zh-CN"/>
        </w:rPr>
        <w:t>基于</w:t>
      </w:r>
      <w:r w:rsidR="00403552" w:rsidRPr="005A2F60">
        <w:rPr>
          <w:rFonts w:ascii="SimHei" w:eastAsia="SimHei" w:hAnsi="SimHei"/>
          <w:b/>
          <w:sz w:val="24"/>
          <w:lang w:eastAsia="zh-CN"/>
        </w:rPr>
        <w:t>福音的合一。</w:t>
      </w:r>
    </w:p>
    <w:p w14:paraId="6E4F6EFF"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重要的合一是明显超自然的。它不是建立在福音加其他相似性联结的基础上。它是显明福音的合一。</w:t>
      </w:r>
    </w:p>
    <w:p w14:paraId="6E4F6F00" w14:textId="77777777" w:rsidR="00312F14" w:rsidRPr="005A2F60" w:rsidRDefault="00FF22E9" w:rsidP="00FF22E9">
      <w:pPr>
        <w:pStyle w:val="Heading1"/>
        <w:rPr>
          <w:rFonts w:ascii="SimHei" w:eastAsia="SimHei" w:hAnsi="SimHei"/>
          <w:bCs w:val="0"/>
          <w:sz w:val="24"/>
          <w:szCs w:val="24"/>
          <w:lang w:eastAsia="zh-CN"/>
        </w:rPr>
      </w:pPr>
      <w:r w:rsidRPr="005A2F60">
        <w:rPr>
          <w:rFonts w:ascii="SimHei" w:eastAsia="SimHei" w:hAnsi="SimHei" w:hint="eastAsia"/>
          <w:bCs w:val="0"/>
          <w:sz w:val="24"/>
          <w:szCs w:val="24"/>
          <w:lang w:eastAsia="zh-CN"/>
        </w:rPr>
        <w:t>四、</w:t>
      </w:r>
      <w:r w:rsidR="00312F14" w:rsidRPr="005A2F60">
        <w:rPr>
          <w:rFonts w:ascii="SimHei" w:eastAsia="SimHei" w:hAnsi="SimHei" w:hint="eastAsia"/>
          <w:bCs w:val="0"/>
          <w:sz w:val="24"/>
          <w:szCs w:val="24"/>
          <w:lang w:eastAsia="zh-CN"/>
        </w:rPr>
        <w:t xml:space="preserve">什么是合一？ </w:t>
      </w:r>
    </w:p>
    <w:p w14:paraId="6E4F6F01"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我们已经看过这两种合一假象，那什么是真正的基督化合一呢？保罗在给以弗所人的信中说的真正基督化合一可以定义为一个行动，一个目的，一个源头和一个处境。</w:t>
      </w:r>
    </w:p>
    <w:p w14:paraId="6E4F6F02" w14:textId="77777777" w:rsidR="00312F14" w:rsidRPr="005A2F60" w:rsidRDefault="00FF22E9" w:rsidP="00312F14">
      <w:pPr>
        <w:rPr>
          <w:rFonts w:ascii="SimHei" w:eastAsia="SimHei" w:hAnsi="SimHei"/>
          <w:b/>
          <w:sz w:val="24"/>
          <w:lang w:eastAsia="zh-CN"/>
        </w:rPr>
      </w:pPr>
      <w:r w:rsidRPr="005A2F60">
        <w:rPr>
          <w:rFonts w:ascii="SimHei" w:eastAsia="SimHei" w:hAnsi="SimHei" w:hint="eastAsia"/>
          <w:b/>
          <w:sz w:val="24"/>
          <w:lang w:eastAsia="zh-CN"/>
        </w:rPr>
        <w:t>首先</w:t>
      </w:r>
      <w:r w:rsidRPr="005A2F60">
        <w:rPr>
          <w:rFonts w:ascii="SimHei" w:eastAsia="SimHei" w:hAnsi="SimHei"/>
          <w:b/>
          <w:sz w:val="24"/>
          <w:lang w:eastAsia="zh-CN"/>
        </w:rPr>
        <w:t>，</w:t>
      </w:r>
      <w:r w:rsidR="00312F14" w:rsidRPr="005A2F60">
        <w:rPr>
          <w:rFonts w:ascii="SimHei" w:eastAsia="SimHei" w:hAnsi="SimHei" w:hint="eastAsia"/>
          <w:b/>
          <w:sz w:val="24"/>
          <w:lang w:eastAsia="zh-CN"/>
        </w:rPr>
        <w:t>这个行动就是爱。特别是爱我们在基督里跨越社会圈子的弟兄姊妹们。思想耶稣的话语——“你们若单爱那爱你们的人，有什么赏赐呢？就是税吏不也是这样行吗？”</w:t>
      </w:r>
    </w:p>
    <w:p w14:paraId="6E4F6F03"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然后，这个目的是神在祂福音中所展现的荣耀。任何为其他目的而存</w:t>
      </w:r>
      <w:r w:rsidR="00FF22E9" w:rsidRPr="005A2F60">
        <w:rPr>
          <w:rFonts w:ascii="SimHei" w:eastAsia="SimHei" w:hAnsi="SimHei" w:hint="eastAsia"/>
          <w:b/>
          <w:sz w:val="24"/>
          <w:lang w:eastAsia="zh-CN"/>
        </w:rPr>
        <w:t>在</w:t>
      </w:r>
      <w:r w:rsidRPr="005A2F60">
        <w:rPr>
          <w:rFonts w:ascii="SimHei" w:eastAsia="SimHei" w:hAnsi="SimHei" w:hint="eastAsia"/>
          <w:b/>
          <w:sz w:val="24"/>
          <w:lang w:eastAsia="zh-CN"/>
        </w:rPr>
        <w:t>的合一或许有价值，但不是我们在本课中要探索的基督化合一。</w:t>
      </w:r>
    </w:p>
    <w:p w14:paraId="6E4F6F04"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第三个是源头：基督的爱。“我们爱因为神先爱我们。”爱是超自然的——只能用神在我们里面运行的大能来解释。如果合一是由世界熟悉并能</w:t>
      </w:r>
      <w:r w:rsidR="00FF22E9" w:rsidRPr="005A2F60">
        <w:rPr>
          <w:rFonts w:ascii="SimHei" w:eastAsia="SimHei" w:hAnsi="SimHei" w:hint="eastAsia"/>
          <w:b/>
          <w:sz w:val="24"/>
          <w:lang w:eastAsia="zh-CN"/>
        </w:rPr>
        <w:t>被</w:t>
      </w:r>
      <w:r w:rsidR="00FF22E9" w:rsidRPr="005A2F60">
        <w:rPr>
          <w:rFonts w:ascii="SimHei" w:eastAsia="SimHei" w:hAnsi="SimHei"/>
          <w:b/>
          <w:sz w:val="24"/>
          <w:lang w:eastAsia="zh-CN"/>
        </w:rPr>
        <w:t>世界</w:t>
      </w:r>
      <w:r w:rsidRPr="005A2F60">
        <w:rPr>
          <w:rFonts w:ascii="SimHei" w:eastAsia="SimHei" w:hAnsi="SimHei" w:hint="eastAsia"/>
          <w:b/>
          <w:sz w:val="24"/>
          <w:lang w:eastAsia="zh-CN"/>
        </w:rPr>
        <w:t>解释的爱驱动，那它怎能彰显神对“天上执政掌权者”的智慧</w:t>
      </w:r>
      <w:r w:rsidR="00FF22E9" w:rsidRPr="005A2F60">
        <w:rPr>
          <w:rFonts w:ascii="SimHei" w:eastAsia="SimHei" w:hAnsi="SimHei" w:hint="eastAsia"/>
          <w:b/>
          <w:sz w:val="24"/>
          <w:lang w:eastAsia="zh-CN"/>
        </w:rPr>
        <w:t>呢</w:t>
      </w:r>
      <w:r w:rsidRPr="005A2F60">
        <w:rPr>
          <w:rFonts w:ascii="SimHei" w:eastAsia="SimHei" w:hAnsi="SimHei" w:hint="eastAsia"/>
          <w:b/>
          <w:sz w:val="24"/>
          <w:lang w:eastAsia="zh-CN"/>
        </w:rPr>
        <w:t>？不——荣耀神且</w:t>
      </w:r>
      <w:r w:rsidR="00FF22E9" w:rsidRPr="005A2F60">
        <w:rPr>
          <w:rFonts w:ascii="SimHei" w:eastAsia="SimHei" w:hAnsi="SimHei" w:hint="eastAsia"/>
          <w:b/>
          <w:sz w:val="24"/>
          <w:lang w:eastAsia="zh-CN"/>
        </w:rPr>
        <w:t>彰显</w:t>
      </w:r>
      <w:r w:rsidRPr="005A2F60">
        <w:rPr>
          <w:rFonts w:ascii="SimHei" w:eastAsia="SimHei" w:hAnsi="SimHei" w:hint="eastAsia"/>
          <w:b/>
          <w:sz w:val="24"/>
          <w:lang w:eastAsia="zh-CN"/>
        </w:rPr>
        <w:t>福音智慧的合一，是由我们对自己在基督里如何被赦免的理解来推动的。你是否还记得耶稣在路加福音7章中的话？“那赦免少的，他的爱就少。”那赦免多的，他的爱就多。如果这门课在任何时候变成了仅仅是一张任务清单——你知道该做的事，而且只要下定决心努力拼搏就能达成——那么无论你还是我都走错了方向。我感兴趣的合一——超自然的合一——源头在于我们对被赦免的深刻认知。基督化的合一，其目标不仅仅是福音，而且其核心必须由同样的福音来推动。除此以外的任何事情都不过是人的工作。</w:t>
      </w:r>
    </w:p>
    <w:p w14:paraId="6E4F6F05"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最后，一个处境：爱在地方教会的处境下能最实际地活出来，同时却不受限于地方教会。这四点就是你在本页看到的定义：面对基督里所有的弟兄姊妹，由基督里的赦免激发，荣耀神显明福音的爱，在地方教会的聚集中表现得最明显。</w:t>
      </w:r>
    </w:p>
    <w:p w14:paraId="6E4F6F06"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那就是基督化的合一——神对万民显明福音智慧的计划。</w:t>
      </w:r>
    </w:p>
    <w:p w14:paraId="6E4F6F07" w14:textId="77777777" w:rsidR="00312F14" w:rsidRPr="005A2F60" w:rsidRDefault="00FF22E9" w:rsidP="00FF22E9">
      <w:pPr>
        <w:pStyle w:val="Heading1"/>
        <w:rPr>
          <w:rFonts w:ascii="SimHei" w:eastAsia="SimHei" w:hAnsi="SimHei"/>
          <w:bCs w:val="0"/>
          <w:sz w:val="24"/>
          <w:szCs w:val="24"/>
          <w:lang w:eastAsia="zh-CN"/>
        </w:rPr>
      </w:pPr>
      <w:r w:rsidRPr="005A2F60">
        <w:rPr>
          <w:rFonts w:ascii="SimHei" w:eastAsia="SimHei" w:hAnsi="SimHei" w:hint="eastAsia"/>
          <w:bCs w:val="0"/>
          <w:sz w:val="24"/>
          <w:szCs w:val="24"/>
          <w:lang w:eastAsia="zh-CN"/>
        </w:rPr>
        <w:t>五、</w:t>
      </w:r>
      <w:r w:rsidR="00312F14" w:rsidRPr="005A2F60">
        <w:rPr>
          <w:rFonts w:ascii="SimHei" w:eastAsia="SimHei" w:hAnsi="SimHei" w:hint="eastAsia"/>
          <w:bCs w:val="0"/>
          <w:sz w:val="24"/>
          <w:szCs w:val="24"/>
          <w:lang w:eastAsia="zh-CN"/>
        </w:rPr>
        <w:t xml:space="preserve">面临的风险 </w:t>
      </w:r>
    </w:p>
    <w:p w14:paraId="6E4F6F08"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我一直认为我们的目标是教会中真正的合一。如果不是，我们实际上就是在妥协神对教会的目的。然而风险究竟是什么？如果我们的合一是建立在自然联结而非超自然的福音基础上，我们放弃了什么？让我们以马太福音结尾所说的教会大使命开始。</w:t>
      </w:r>
    </w:p>
    <w:p w14:paraId="6E4F6F09"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在马太福音第28章，耶稣对祂的门徒说话，托付教会说;</w:t>
      </w:r>
    </w:p>
    <w:p w14:paraId="6E4F6F0A" w14:textId="77777777" w:rsidR="00312F14" w:rsidRPr="005A2F60" w:rsidRDefault="00312F14" w:rsidP="00FF22E9">
      <w:pPr>
        <w:ind w:leftChars="100" w:left="220"/>
        <w:rPr>
          <w:rFonts w:ascii="SimHei" w:eastAsia="SimHei" w:hAnsi="SimHei"/>
          <w:b/>
          <w:sz w:val="24"/>
          <w:lang w:eastAsia="zh-CN"/>
        </w:rPr>
      </w:pPr>
      <w:r w:rsidRPr="005A2F60">
        <w:rPr>
          <w:rFonts w:ascii="SimHei" w:eastAsia="SimHei" w:hAnsi="SimHei" w:hint="eastAsia"/>
          <w:b/>
          <w:sz w:val="24"/>
          <w:lang w:eastAsia="zh-CN"/>
        </w:rPr>
        <w:t>天上地下所有的权柄都赐给我了。所以，你们要去使万民作我的门徒，奉父子圣灵的名，给他们施洗。凡我所吩咐你们的，都教训他们遵守，我就常与你们同在，直到世界的末了。</w:t>
      </w:r>
    </w:p>
    <w:p w14:paraId="6E4F6F0B"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lastRenderedPageBreak/>
        <w:t>冒着简单化的风险，我们提出大使命的两个要点。我们要和万民分享福音（包括我们自己的民族）——给信者施洗。换句话说，就是传福音。我们要传达耶稣的好消息：将“凡我所吩咐你们的”教训给每个归信的</w:t>
      </w:r>
      <w:r w:rsidR="00F362F5" w:rsidRPr="005A2F60">
        <w:rPr>
          <w:rFonts w:ascii="SimHei" w:eastAsia="SimHei" w:hAnsi="SimHei" w:hint="eastAsia"/>
          <w:b/>
          <w:sz w:val="24"/>
          <w:lang w:eastAsia="zh-CN"/>
        </w:rPr>
        <w:t>新人</w:t>
      </w:r>
      <w:r w:rsidRPr="005A2F60">
        <w:rPr>
          <w:rFonts w:ascii="SimHei" w:eastAsia="SimHei" w:hAnsi="SimHei" w:hint="eastAsia"/>
          <w:b/>
          <w:sz w:val="24"/>
          <w:lang w:eastAsia="zh-CN"/>
        </w:rPr>
        <w:t>。换句话说，就是门徒训练。</w:t>
      </w:r>
    </w:p>
    <w:p w14:paraId="6E4F6F0C"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当建立的地方教会合一不是明显超自然时，大使命的这两个要素都被妥协了。我们妥协了我们的福音，我们妥协了我们的门训。</w:t>
      </w:r>
    </w:p>
    <w:p w14:paraId="6E4F6F0D" w14:textId="77777777" w:rsidR="00312F14" w:rsidRPr="005A2F60" w:rsidRDefault="00312F14" w:rsidP="00FF22E9">
      <w:pPr>
        <w:pStyle w:val="Heading2"/>
        <w:rPr>
          <w:rFonts w:ascii="SimHei" w:eastAsia="SimHei" w:hAnsi="SimHei"/>
          <w:bCs w:val="0"/>
          <w:sz w:val="24"/>
          <w:szCs w:val="24"/>
          <w:lang w:eastAsia="zh-CN"/>
        </w:rPr>
      </w:pPr>
      <w:r w:rsidRPr="005A2F60">
        <w:rPr>
          <w:rFonts w:ascii="SimHei" w:eastAsia="SimHei" w:hAnsi="SimHei" w:hint="eastAsia"/>
          <w:bCs w:val="0"/>
          <w:sz w:val="24"/>
          <w:szCs w:val="24"/>
          <w:lang w:eastAsia="zh-CN"/>
        </w:rPr>
        <w:t>我们妥协了福音</w:t>
      </w:r>
    </w:p>
    <w:p w14:paraId="6E4F6F0E"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耶稣在约翰福音13章的话描绘了我们在福音里的能力。“你们若有彼此相爱的心，众人因此就认出你们是我的门徒了。”不是任何爱都可以：前面一节为这种爱设定了标准：“我怎样爱你们，你们也要怎样相爱。”爱要有十架的深度；爱要有天地的广度。世人眼中，信徒作为耶稣跟随者的标记是，都有同样宝贵、高举神、超自然的爱，正如耶稣显明给我们的那样。“我们爱，因为神先爱我们</w:t>
      </w:r>
      <w:r w:rsidR="00F362F5" w:rsidRPr="005A2F60">
        <w:rPr>
          <w:rFonts w:ascii="SimHei" w:eastAsia="SimHei" w:hAnsi="SimHei" w:hint="eastAsia"/>
          <w:b/>
          <w:sz w:val="24"/>
          <w:lang w:eastAsia="zh-CN"/>
        </w:rPr>
        <w:t>”（约壹</w:t>
      </w:r>
      <w:r w:rsidRPr="005A2F60">
        <w:rPr>
          <w:rFonts w:ascii="SimHei" w:eastAsia="SimHei" w:hAnsi="SimHei" w:hint="eastAsia"/>
          <w:b/>
          <w:sz w:val="24"/>
          <w:lang w:eastAsia="zh-CN"/>
        </w:rPr>
        <w:t>4:19）.</w:t>
      </w:r>
    </w:p>
    <w:p w14:paraId="6E4F6F0F"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那么，在一个福音以外建立的团体中有爱吗？当然有。想想你在</w:t>
      </w:r>
      <w:r w:rsidR="00F362F5" w:rsidRPr="005A2F60">
        <w:rPr>
          <w:rFonts w:ascii="SimHei" w:eastAsia="SimHei" w:hAnsi="SimHei" w:hint="eastAsia"/>
          <w:b/>
          <w:sz w:val="24"/>
          <w:lang w:eastAsia="zh-CN"/>
        </w:rPr>
        <w:t>演讲俱乐部（</w:t>
      </w:r>
      <w:proofErr w:type="spellStart"/>
      <w:r w:rsidR="00F362F5" w:rsidRPr="005A2F60">
        <w:rPr>
          <w:rFonts w:ascii="SimHei" w:eastAsia="SimHei" w:hAnsi="SimHei" w:hint="eastAsia"/>
          <w:b/>
          <w:sz w:val="24"/>
          <w:lang w:eastAsia="zh-CN"/>
        </w:rPr>
        <w:t>ToastMaster</w:t>
      </w:r>
      <w:proofErr w:type="spellEnd"/>
      <w:r w:rsidR="00F362F5" w:rsidRPr="005A2F60">
        <w:rPr>
          <w:rFonts w:ascii="SimHei" w:eastAsia="SimHei" w:hAnsi="SimHei" w:hint="eastAsia"/>
          <w:b/>
          <w:sz w:val="24"/>
          <w:lang w:eastAsia="zh-CN"/>
        </w:rPr>
        <w:t>）</w:t>
      </w:r>
      <w:r w:rsidR="00F362F5" w:rsidRPr="005A2F60">
        <w:rPr>
          <w:rFonts w:ascii="SimHei" w:eastAsia="SimHei" w:hAnsi="SimHei"/>
          <w:b/>
          <w:sz w:val="24"/>
          <w:lang w:eastAsia="zh-CN"/>
        </w:rPr>
        <w:t>、</w:t>
      </w:r>
      <w:r w:rsidR="00F362F5" w:rsidRPr="005A2F60">
        <w:rPr>
          <w:rFonts w:ascii="SimHei" w:eastAsia="SimHei" w:hAnsi="SimHei" w:hint="eastAsia"/>
          <w:b/>
          <w:sz w:val="24"/>
          <w:lang w:eastAsia="zh-CN"/>
        </w:rPr>
        <w:t>跑友</w:t>
      </w:r>
      <w:r w:rsidR="00F362F5" w:rsidRPr="005A2F60">
        <w:rPr>
          <w:rFonts w:ascii="SimHei" w:eastAsia="SimHei" w:hAnsi="SimHei"/>
          <w:b/>
          <w:sz w:val="24"/>
          <w:lang w:eastAsia="zh-CN"/>
        </w:rPr>
        <w:t>群</w:t>
      </w:r>
      <w:r w:rsidRPr="005A2F60">
        <w:rPr>
          <w:rFonts w:ascii="SimHei" w:eastAsia="SimHei" w:hAnsi="SimHei" w:hint="eastAsia"/>
          <w:b/>
          <w:sz w:val="24"/>
          <w:lang w:eastAsia="zh-CN"/>
        </w:rPr>
        <w:t>或扶轮社，或你喜欢乐队的</w:t>
      </w:r>
      <w:r w:rsidR="00F362F5" w:rsidRPr="005A2F60">
        <w:rPr>
          <w:rFonts w:ascii="SimHei" w:eastAsia="SimHei" w:hAnsi="SimHei" w:hint="eastAsia"/>
          <w:b/>
          <w:sz w:val="24"/>
          <w:lang w:eastAsia="zh-CN"/>
        </w:rPr>
        <w:t>粉丝团</w:t>
      </w:r>
      <w:r w:rsidRPr="005A2F60">
        <w:rPr>
          <w:rFonts w:ascii="SimHei" w:eastAsia="SimHei" w:hAnsi="SimHei" w:hint="eastAsia"/>
          <w:b/>
          <w:sz w:val="24"/>
          <w:lang w:eastAsia="zh-CN"/>
        </w:rPr>
        <w:t>。在那里有友谊——甚至情感——那很美妙也很真实。但这是耶稣在约翰福音13章中所描述的非神不能解释的爱吗？不是：它是</w:t>
      </w:r>
      <w:r w:rsidR="00F362F5" w:rsidRPr="005A2F60">
        <w:rPr>
          <w:rFonts w:ascii="SimHei" w:eastAsia="SimHei" w:hAnsi="SimHei" w:hint="eastAsia"/>
          <w:b/>
          <w:sz w:val="24"/>
          <w:lang w:eastAsia="zh-CN"/>
        </w:rPr>
        <w:t>用世界的</w:t>
      </w:r>
      <w:r w:rsidR="00F362F5" w:rsidRPr="005A2F60">
        <w:rPr>
          <w:rFonts w:ascii="SimHei" w:eastAsia="SimHei" w:hAnsi="SimHei"/>
          <w:b/>
          <w:sz w:val="24"/>
          <w:lang w:eastAsia="zh-CN"/>
        </w:rPr>
        <w:t>道理也能够解释</w:t>
      </w:r>
      <w:r w:rsidRPr="005A2F60">
        <w:rPr>
          <w:rFonts w:ascii="SimHei" w:eastAsia="SimHei" w:hAnsi="SimHei" w:hint="eastAsia"/>
          <w:b/>
          <w:sz w:val="24"/>
          <w:lang w:eastAsia="zh-CN"/>
        </w:rPr>
        <w:t>的爱。</w:t>
      </w:r>
      <w:r w:rsidR="00F362F5" w:rsidRPr="005A2F60">
        <w:rPr>
          <w:rFonts w:ascii="SimHei" w:eastAsia="SimHei" w:hAnsi="SimHei" w:hint="eastAsia"/>
          <w:b/>
          <w:sz w:val="24"/>
          <w:lang w:eastAsia="zh-CN"/>
        </w:rPr>
        <w:t>再一次，</w:t>
      </w:r>
      <w:r w:rsidR="00F362F5" w:rsidRPr="005A2F60">
        <w:rPr>
          <w:rFonts w:ascii="SimHei" w:eastAsia="SimHei" w:hAnsi="SimHei"/>
          <w:b/>
          <w:sz w:val="24"/>
          <w:lang w:eastAsia="zh-CN"/>
        </w:rPr>
        <w:t>我没有说那不好，但那不是教会</w:t>
      </w:r>
      <w:r w:rsidR="00F362F5" w:rsidRPr="005A2F60">
        <w:rPr>
          <w:rFonts w:ascii="SimHei" w:eastAsia="SimHei" w:hAnsi="SimHei" w:hint="eastAsia"/>
          <w:b/>
          <w:sz w:val="24"/>
          <w:lang w:eastAsia="zh-CN"/>
        </w:rPr>
        <w:t>所</w:t>
      </w:r>
      <w:r w:rsidR="00F362F5" w:rsidRPr="005A2F60">
        <w:rPr>
          <w:rFonts w:ascii="SimHei" w:eastAsia="SimHei" w:hAnsi="SimHei"/>
          <w:b/>
          <w:sz w:val="24"/>
          <w:lang w:eastAsia="zh-CN"/>
        </w:rPr>
        <w:t>基于的爱。</w:t>
      </w:r>
      <w:r w:rsidRPr="005A2F60">
        <w:rPr>
          <w:rFonts w:ascii="SimHei" w:eastAsia="SimHei" w:hAnsi="SimHei" w:hint="eastAsia"/>
          <w:b/>
          <w:sz w:val="24"/>
          <w:lang w:eastAsia="zh-CN"/>
        </w:rPr>
        <w:t>相反，约翰福音13章和以弗所书3章中的爱是超自然的。当地方教会中的</w:t>
      </w:r>
      <w:r w:rsidR="00F362F5" w:rsidRPr="005A2F60">
        <w:rPr>
          <w:rFonts w:ascii="SimHei" w:eastAsia="SimHei" w:hAnsi="SimHei" w:hint="eastAsia"/>
          <w:b/>
          <w:sz w:val="24"/>
          <w:lang w:eastAsia="zh-CN"/>
        </w:rPr>
        <w:t>相爱关系</w:t>
      </w:r>
      <w:r w:rsidRPr="005A2F60">
        <w:rPr>
          <w:rFonts w:ascii="SimHei" w:eastAsia="SimHei" w:hAnsi="SimHei" w:hint="eastAsia"/>
          <w:b/>
          <w:sz w:val="24"/>
          <w:lang w:eastAsia="zh-CN"/>
        </w:rPr>
        <w:t>使自然解释落空，它就确认了福音的超自然能力。</w:t>
      </w:r>
    </w:p>
    <w:p w14:paraId="6E4F6F10"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我想知道这是否可以解释使徒行传中的一个有趣模式。当你通读使徒行传时，很快会注意到几乎每一次，福音到了一个新地方，总是伴随着路加所说的“神迹奇事”。人们要求解释这些神迹（如，徒2:12），得到的解释就是福音。因此这卷书以福音首次传到耶路撒冷时五旬节方言的神迹开始。然后到了撒玛利亚，路加告诉我们“众人听见了，又看见腓利所行的神迹，就同心合意地听从他的话”（8:6）。这卷书其余的部分都遵循这个模式：福音到哪儿，神迹奇事就到哪儿。</w:t>
      </w:r>
    </w:p>
    <w:p w14:paraId="6E4F6F11"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但再次提到这些城市时——那时地方教会已建立——文中不再描写神迹奇事。取而代之的是，路加的描述限定在两个主题上：广传福音和坚固教会。</w:t>
      </w:r>
    </w:p>
    <w:p w14:paraId="6E4F6F12"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发生了什么事？这是一种假设：当福音首次传到某个地方时，圣灵使神迹奇事发生。</w:t>
      </w:r>
      <w:r w:rsidR="00CD3956" w:rsidRPr="005A2F60">
        <w:rPr>
          <w:rStyle w:val="FootnoteReference"/>
          <w:rFonts w:ascii="SimHei" w:eastAsia="SimHei" w:hAnsi="SimHei"/>
          <w:b/>
          <w:sz w:val="24"/>
          <w:lang w:eastAsia="zh-CN"/>
        </w:rPr>
        <w:footnoteReference w:id="1"/>
      </w:r>
      <w:r w:rsidRPr="005A2F60">
        <w:rPr>
          <w:rFonts w:ascii="SimHei" w:eastAsia="SimHei" w:hAnsi="SimHei" w:hint="eastAsia"/>
          <w:b/>
          <w:sz w:val="24"/>
          <w:lang w:eastAsia="zh-CN"/>
        </w:rPr>
        <w:t>福音扎根之后，圣灵生出超自然的团契。这些神迹奇事是确认福音真理的临时方法。临时地使用，直到永久的确认方法被建立运行：地方教会超自然的团契。甚至在哥林多前书14章，我们看到已有诸如方言之类恩赐的教会中，保罗仍然清楚指出，首要的是造就教会的恩赐。</w:t>
      </w:r>
    </w:p>
    <w:p w14:paraId="6E4F6F13"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那么，地方教会中超自然的团契的特质被隐藏会有什么代价？回到约翰福音13章35节：我们抑制了神要证实福音的方法。没有超自然团契的传福音事工如同逆水行舟。因为我们事奉的是一位荣耀的神，祂仍乐于拯救灵魂。但如果没有超自然的团契，福音就不再是福音。</w:t>
      </w:r>
    </w:p>
    <w:p w14:paraId="6E4F6F14" w14:textId="77777777" w:rsidR="00312F14" w:rsidRPr="005A2F60" w:rsidRDefault="00312F14" w:rsidP="00FF22E9">
      <w:pPr>
        <w:pStyle w:val="Heading2"/>
        <w:rPr>
          <w:rFonts w:ascii="SimHei" w:eastAsia="SimHei" w:hAnsi="SimHei"/>
          <w:bCs w:val="0"/>
          <w:sz w:val="24"/>
          <w:szCs w:val="24"/>
          <w:lang w:eastAsia="zh-CN"/>
        </w:rPr>
      </w:pPr>
      <w:r w:rsidRPr="005A2F60">
        <w:rPr>
          <w:rFonts w:ascii="SimHei" w:eastAsia="SimHei" w:hAnsi="SimHei" w:hint="eastAsia"/>
          <w:bCs w:val="0"/>
          <w:sz w:val="24"/>
          <w:szCs w:val="24"/>
          <w:lang w:eastAsia="zh-CN"/>
        </w:rPr>
        <w:t>我们妥协了门训</w:t>
      </w:r>
    </w:p>
    <w:p w14:paraId="6E4F6F15" w14:textId="77777777" w:rsidR="00F362F5"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请看以弗所书4章14-15</w:t>
      </w:r>
      <w:r w:rsidR="00F362F5" w:rsidRPr="005A2F60">
        <w:rPr>
          <w:rFonts w:ascii="SimHei" w:eastAsia="SimHei" w:hAnsi="SimHei" w:hint="eastAsia"/>
          <w:b/>
          <w:sz w:val="24"/>
          <w:lang w:eastAsia="zh-CN"/>
        </w:rPr>
        <w:t>节：</w:t>
      </w:r>
    </w:p>
    <w:p w14:paraId="6E4F6F16" w14:textId="77777777" w:rsidR="00312F14" w:rsidRPr="005A2F60" w:rsidRDefault="00312F14" w:rsidP="00F362F5">
      <w:pPr>
        <w:ind w:leftChars="100" w:left="220"/>
        <w:rPr>
          <w:rFonts w:ascii="SimHei" w:eastAsia="SimHei" w:hAnsi="SimHei"/>
          <w:b/>
          <w:sz w:val="24"/>
          <w:lang w:eastAsia="zh-CN"/>
        </w:rPr>
      </w:pPr>
      <w:r w:rsidRPr="005A2F60">
        <w:rPr>
          <w:rFonts w:ascii="SimHei" w:eastAsia="SimHei" w:hAnsi="SimHei" w:hint="eastAsia"/>
          <w:b/>
          <w:sz w:val="24"/>
          <w:lang w:eastAsia="zh-CN"/>
        </w:rPr>
        <w:t>使我们不再作小孩子，中了人的诡计和欺骗的法术，被一切异教之风摇动，飘来飘去</w:t>
      </w:r>
      <w:r w:rsidR="00F362F5" w:rsidRPr="005A2F60">
        <w:rPr>
          <w:rFonts w:ascii="SimHei" w:eastAsia="SimHei" w:hAnsi="SimHei" w:hint="eastAsia"/>
          <w:b/>
          <w:sz w:val="24"/>
          <w:lang w:eastAsia="zh-CN"/>
        </w:rPr>
        <w:t>，就随从各样的异端；惟用爱心说诚实话，凡事长进，连于元首基督。</w:t>
      </w:r>
    </w:p>
    <w:p w14:paraId="6E4F6F17"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lastRenderedPageBreak/>
        <w:t>那难道不是我们教会的目标吗？在顺服基督里站立得稳。这是大使命的第二点。即便被错误教导和人的诡计攻击，我们仍要紧紧倚靠福音的信实。这里经文强调的是成熟：我们长进连于基督。同样还有合一：我们一起做工，用爱心说诚实话。</w:t>
      </w:r>
    </w:p>
    <w:p w14:paraId="6E4F6F18"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那么，这是从哪里来的呢？回到第7节：开端是基督和祂赐给教会的恩典。但我们怎样从7节中基督的行动得到14节中美好的结果呢？请看11</w:t>
      </w:r>
      <w:r w:rsidR="00F362F5" w:rsidRPr="005A2F60">
        <w:rPr>
          <w:rFonts w:ascii="SimHei" w:eastAsia="SimHei" w:hAnsi="SimHei" w:hint="eastAsia"/>
          <w:b/>
          <w:sz w:val="24"/>
          <w:lang w:eastAsia="zh-CN"/>
        </w:rPr>
        <w:t>节，从领袖开始。基督给了教会话语的事工：</w:t>
      </w:r>
      <w:r w:rsidRPr="005A2F60">
        <w:rPr>
          <w:rFonts w:ascii="SimHei" w:eastAsia="SimHei" w:hAnsi="SimHei" w:hint="eastAsia"/>
          <w:b/>
          <w:sz w:val="24"/>
          <w:lang w:eastAsia="zh-CN"/>
        </w:rPr>
        <w:t>使徒，先知，传福音的，牧师，教师。</w:t>
      </w:r>
    </w:p>
    <w:p w14:paraId="6E4F6F19"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但这些教会领袖最终要负责保守福音吗？不</w:t>
      </w:r>
      <w:r w:rsidR="00F362F5" w:rsidRPr="005A2F60">
        <w:rPr>
          <w:rFonts w:ascii="SimHei" w:eastAsia="SimHei" w:hAnsi="SimHei" w:hint="eastAsia"/>
          <w:b/>
          <w:sz w:val="24"/>
          <w:lang w:eastAsia="zh-CN"/>
        </w:rPr>
        <w:t>！</w:t>
      </w:r>
      <w:r w:rsidRPr="005A2F60">
        <w:rPr>
          <w:rFonts w:ascii="SimHei" w:eastAsia="SimHei" w:hAnsi="SimHei" w:hint="eastAsia"/>
          <w:b/>
          <w:sz w:val="24"/>
          <w:lang w:eastAsia="zh-CN"/>
        </w:rPr>
        <w:t>在12节中，他们的工作是“成全圣徒，各尽其职。”他们不是执行者而是装备者。你们作为教会领袖的工作就是装备你们的教会去各尽其职。</w:t>
      </w:r>
    </w:p>
    <w:p w14:paraId="6E4F6F1A"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那么，当圣徒被成全各尽其职时，发生了什么？在12节末尾：身体被建立，在13节，得以同归于一，长大成人。这就最终把我们带到14节。</w:t>
      </w:r>
    </w:p>
    <w:p w14:paraId="6E4F6F1B"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因此基督赐给我们教师，教师成全圣徒，圣徒彼此服事，从而变得合一成熟。最后这种合一和成熟让我们能够坚持门徒训练。</w:t>
      </w:r>
    </w:p>
    <w:p w14:paraId="6E4F6F1C"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信经，信条和信仰告白是有益处的。宗派</w:t>
      </w:r>
      <w:r w:rsidR="00F362F5" w:rsidRPr="005A2F60">
        <w:rPr>
          <w:rFonts w:ascii="SimHei" w:eastAsia="SimHei" w:hAnsi="SimHei" w:hint="eastAsia"/>
          <w:b/>
          <w:sz w:val="24"/>
          <w:lang w:eastAsia="zh-CN"/>
        </w:rPr>
        <w:t>内的彼此督责也是有益的。纯正的共同</w:t>
      </w:r>
      <w:r w:rsidRPr="005A2F60">
        <w:rPr>
          <w:rFonts w:ascii="SimHei" w:eastAsia="SimHei" w:hAnsi="SimHei" w:hint="eastAsia"/>
          <w:b/>
          <w:sz w:val="24"/>
          <w:lang w:eastAsia="zh-CN"/>
        </w:rPr>
        <w:t>教导非常宝贵。但真正保守我们门徒训练的，是那经由福音宣讲而产生的超自然的信心团契。失去团契的超自然部分，我担心一代人左右，你们就会失掉福音。</w:t>
      </w:r>
    </w:p>
    <w:p w14:paraId="6E4F6F1D"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思想希伯来书10章是怎样描述的：我们要“坚守我们所承认的指望，不至摇动”（23节）当我们“彼此相顾，激发爱心，勉励行善”（24节）的时候，正因为如此我们不可停止聚会（25节）。</w:t>
      </w:r>
    </w:p>
    <w:p w14:paraId="6E4F6F1E"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比方说我参加一个教会，里面几乎没有团契相交，人们只在讲道时出现，此外没什么关系。这样的团契缺乏深度。或者另一种场景，一群来自以前运动队的基督徒老友，我们并非一个教会，但每周见面，互相督促，互相鼓励。这样的团契缺乏广度。它们</w:t>
      </w:r>
      <w:r w:rsidR="00F362F5" w:rsidRPr="005A2F60">
        <w:rPr>
          <w:rFonts w:ascii="SimHei" w:eastAsia="SimHei" w:hAnsi="SimHei" w:hint="eastAsia"/>
          <w:b/>
          <w:sz w:val="24"/>
          <w:lang w:eastAsia="zh-CN"/>
        </w:rPr>
        <w:t>各自</w:t>
      </w:r>
      <w:r w:rsidRPr="005A2F60">
        <w:rPr>
          <w:rFonts w:ascii="SimHei" w:eastAsia="SimHei" w:hAnsi="SimHei" w:hint="eastAsia"/>
          <w:b/>
          <w:sz w:val="24"/>
          <w:lang w:eastAsia="zh-CN"/>
        </w:rPr>
        <w:t>的问题是什么？</w:t>
      </w:r>
    </w:p>
    <w:p w14:paraId="6E4F6F1F"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它们都不是超自然的。没有超自然的团契，我们会在福音事工及持守正统上举步维艰。神有极大的恩慈和良善。因此我不能说我们必然失败——但超自然的合一是神要我们完成大使命的方式。</w:t>
      </w:r>
    </w:p>
    <w:p w14:paraId="6E4F6F20" w14:textId="77777777" w:rsidR="00312F14" w:rsidRPr="005A2F60" w:rsidRDefault="00FF22E9" w:rsidP="00FF22E9">
      <w:pPr>
        <w:pStyle w:val="Heading1"/>
        <w:rPr>
          <w:rFonts w:ascii="SimHei" w:eastAsia="SimHei" w:hAnsi="SimHei"/>
          <w:bCs w:val="0"/>
          <w:sz w:val="24"/>
          <w:szCs w:val="24"/>
          <w:lang w:eastAsia="zh-CN"/>
        </w:rPr>
      </w:pPr>
      <w:r w:rsidRPr="005A2F60">
        <w:rPr>
          <w:rFonts w:ascii="SimHei" w:eastAsia="SimHei" w:hAnsi="SimHei" w:hint="eastAsia"/>
          <w:bCs w:val="0"/>
          <w:sz w:val="24"/>
          <w:szCs w:val="24"/>
          <w:lang w:eastAsia="zh-CN"/>
        </w:rPr>
        <w:t>六、</w:t>
      </w:r>
      <w:r w:rsidR="00312F14" w:rsidRPr="005A2F60">
        <w:rPr>
          <w:rFonts w:ascii="SimHei" w:eastAsia="SimHei" w:hAnsi="SimHei" w:hint="eastAsia"/>
          <w:bCs w:val="0"/>
          <w:sz w:val="24"/>
          <w:szCs w:val="24"/>
          <w:lang w:eastAsia="zh-CN"/>
        </w:rPr>
        <w:t xml:space="preserve">结论  </w:t>
      </w:r>
    </w:p>
    <w:p w14:paraId="6E4F6F21" w14:textId="77777777" w:rsidR="00312F14" w:rsidRPr="005A2F60" w:rsidRDefault="00312F14" w:rsidP="00312F14">
      <w:pPr>
        <w:rPr>
          <w:rFonts w:ascii="SimHei" w:eastAsia="SimHei" w:hAnsi="SimHei"/>
          <w:b/>
          <w:sz w:val="24"/>
          <w:lang w:eastAsia="zh-CN"/>
        </w:rPr>
      </w:pPr>
      <w:r w:rsidRPr="005A2F60">
        <w:rPr>
          <w:rFonts w:ascii="SimHei" w:eastAsia="SimHei" w:hAnsi="SimHei" w:hint="eastAsia"/>
          <w:b/>
          <w:sz w:val="24"/>
          <w:lang w:eastAsia="zh-CN"/>
        </w:rPr>
        <w:t>这就是我们对合一的引言，后面的课程中我们会继续学习。接下来的</w:t>
      </w:r>
      <w:r w:rsidR="00F362F5" w:rsidRPr="005A2F60">
        <w:rPr>
          <w:rFonts w:ascii="SimHei" w:eastAsia="SimHei" w:hAnsi="SimHei" w:hint="eastAsia"/>
          <w:b/>
          <w:sz w:val="24"/>
          <w:lang w:eastAsia="zh-CN"/>
        </w:rPr>
        <w:t>十二</w:t>
      </w:r>
      <w:r w:rsidRPr="005A2F60">
        <w:rPr>
          <w:rFonts w:ascii="SimHei" w:eastAsia="SimHei" w:hAnsi="SimHei" w:hint="eastAsia"/>
          <w:b/>
          <w:sz w:val="24"/>
          <w:lang w:eastAsia="zh-CN"/>
        </w:rPr>
        <w:t>个星期，我们会实际思考如何建立一个教会，她的合一保护并宣告了改变生命的福音信息。我祷告求主使用我们生命中的这段时间，帮助我们更好地明白各人在地方教会中要担当的角色。</w:t>
      </w:r>
    </w:p>
    <w:sectPr w:rsidR="00312F14" w:rsidRPr="005A2F60"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2059A" w14:textId="77777777" w:rsidR="00D4078A" w:rsidRDefault="00D4078A" w:rsidP="00455E33">
      <w:pPr>
        <w:spacing w:after="0"/>
      </w:pPr>
      <w:r>
        <w:separator/>
      </w:r>
    </w:p>
  </w:endnote>
  <w:endnote w:type="continuationSeparator" w:id="0">
    <w:p w14:paraId="3ECBED61" w14:textId="77777777" w:rsidR="00D4078A" w:rsidRDefault="00D4078A"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6F28"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4F6F29"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6F2A" w14:textId="04073B49"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B131C">
      <w:rPr>
        <w:rStyle w:val="PageNumber"/>
        <w:noProof/>
      </w:rPr>
      <w:t>6</w:t>
    </w:r>
    <w:r>
      <w:rPr>
        <w:rStyle w:val="PageNumber"/>
      </w:rPr>
      <w:fldChar w:fldCharType="end"/>
    </w:r>
  </w:p>
  <w:p w14:paraId="6E4F6F2B"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64378" w14:textId="77777777" w:rsidR="00D4078A" w:rsidRDefault="00D4078A" w:rsidP="00455E33">
      <w:pPr>
        <w:spacing w:after="0"/>
      </w:pPr>
      <w:r>
        <w:separator/>
      </w:r>
    </w:p>
  </w:footnote>
  <w:footnote w:type="continuationSeparator" w:id="0">
    <w:p w14:paraId="3A43F7C2" w14:textId="77777777" w:rsidR="00D4078A" w:rsidRDefault="00D4078A" w:rsidP="00455E33">
      <w:pPr>
        <w:spacing w:after="0"/>
      </w:pPr>
      <w:r>
        <w:continuationSeparator/>
      </w:r>
    </w:p>
  </w:footnote>
  <w:footnote w:id="1">
    <w:p w14:paraId="6E4F6F2C" w14:textId="77777777" w:rsidR="00CD3956" w:rsidRPr="00D2160F" w:rsidRDefault="00CD3956" w:rsidP="00D2160F">
      <w:pPr>
        <w:pStyle w:val="FootnoteText"/>
        <w:spacing w:line="240" w:lineRule="auto"/>
        <w:rPr>
          <w:sz w:val="20"/>
          <w:lang w:eastAsia="zh-CN"/>
        </w:rPr>
      </w:pPr>
      <w:r w:rsidRPr="00D2160F">
        <w:rPr>
          <w:rStyle w:val="FootnoteReference"/>
          <w:sz w:val="20"/>
        </w:rPr>
        <w:footnoteRef/>
      </w:r>
      <w:r w:rsidRPr="00D2160F">
        <w:rPr>
          <w:sz w:val="20"/>
          <w:lang w:eastAsia="zh-CN"/>
        </w:rPr>
        <w:t xml:space="preserve"> </w:t>
      </w:r>
      <w:r w:rsidRPr="00D2160F">
        <w:rPr>
          <w:rFonts w:hint="eastAsia"/>
          <w:sz w:val="20"/>
          <w:lang w:eastAsia="zh-CN"/>
        </w:rPr>
        <w:t>这里</w:t>
      </w:r>
      <w:r w:rsidRPr="00D2160F">
        <w:rPr>
          <w:sz w:val="20"/>
          <w:lang w:eastAsia="zh-CN"/>
        </w:rPr>
        <w:t>有一个例外</w:t>
      </w:r>
      <w:r w:rsidRPr="00D2160F">
        <w:rPr>
          <w:rFonts w:hint="eastAsia"/>
          <w:sz w:val="20"/>
          <w:lang w:eastAsia="zh-CN"/>
        </w:rPr>
        <w:t>，</w:t>
      </w:r>
      <w:r w:rsidRPr="00D2160F">
        <w:rPr>
          <w:rFonts w:hint="eastAsia"/>
          <w:sz w:val="20"/>
          <w:lang w:eastAsia="zh-CN"/>
        </w:rPr>
        <w:t>13:48</w:t>
      </w:r>
      <w:r w:rsidRPr="00D2160F">
        <w:rPr>
          <w:rFonts w:hint="eastAsia"/>
          <w:sz w:val="20"/>
          <w:lang w:eastAsia="zh-CN"/>
        </w:rPr>
        <w:t>和</w:t>
      </w:r>
      <w:r w:rsidRPr="00D2160F">
        <w:rPr>
          <w:rFonts w:hint="eastAsia"/>
          <w:sz w:val="20"/>
          <w:lang w:eastAsia="zh-CN"/>
        </w:rPr>
        <w:t>51</w:t>
      </w:r>
      <w:r w:rsidRPr="00D2160F">
        <w:rPr>
          <w:rFonts w:hint="eastAsia"/>
          <w:sz w:val="20"/>
          <w:lang w:eastAsia="zh-CN"/>
        </w:rPr>
        <w:t>表明彼西底的安提阿没有</w:t>
      </w:r>
      <w:r w:rsidRPr="00D2160F">
        <w:rPr>
          <w:sz w:val="20"/>
          <w:lang w:eastAsia="zh-CN"/>
        </w:rPr>
        <w:t>神迹，教导完</w:t>
      </w:r>
      <w:r w:rsidRPr="00D2160F">
        <w:rPr>
          <w:rFonts w:hint="eastAsia"/>
          <w:sz w:val="20"/>
          <w:lang w:eastAsia="zh-CN"/>
        </w:rPr>
        <w:t>福音</w:t>
      </w:r>
      <w:r w:rsidRPr="00D2160F">
        <w:rPr>
          <w:sz w:val="20"/>
          <w:lang w:eastAsia="zh-CN"/>
        </w:rPr>
        <w:t>的真理后人们就信了。早期教父</w:t>
      </w:r>
      <w:r w:rsidRPr="00D2160F">
        <w:rPr>
          <w:rFonts w:hint="eastAsia"/>
          <w:sz w:val="20"/>
          <w:lang w:eastAsia="zh-CN"/>
        </w:rPr>
        <w:t>确认</w:t>
      </w:r>
      <w:r w:rsidRPr="00D2160F">
        <w:rPr>
          <w:sz w:val="20"/>
          <w:lang w:eastAsia="zh-CN"/>
        </w:rPr>
        <w:t>，</w:t>
      </w:r>
      <w:r w:rsidRPr="00D2160F">
        <w:rPr>
          <w:rFonts w:hint="eastAsia"/>
          <w:sz w:val="20"/>
          <w:lang w:eastAsia="zh-CN"/>
        </w:rPr>
        <w:t>即便</w:t>
      </w:r>
      <w:r w:rsidRPr="00D2160F">
        <w:rPr>
          <w:sz w:val="20"/>
          <w:lang w:eastAsia="zh-CN"/>
        </w:rPr>
        <w:t>在他们的时代，也不总是有神迹奇事。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25D60"/>
    <w:multiLevelType w:val="hybridMultilevel"/>
    <w:tmpl w:val="D66EDFF2"/>
    <w:lvl w:ilvl="0" w:tplc="04090015">
      <w:start w:val="1"/>
      <w:numFmt w:val="upperLetter"/>
      <w:lvlText w:val="%1."/>
      <w:lvlJc w:val="left"/>
      <w:pPr>
        <w:ind w:left="360" w:hanging="360"/>
      </w:pPr>
      <w:rPr>
        <w:rFonts w:hint="default"/>
      </w:rPr>
    </w:lvl>
    <w:lvl w:ilvl="1" w:tplc="D7A8C8DA">
      <w:start w:val="1"/>
      <w:numFmt w:val="decimal"/>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0600CC"/>
    <w:multiLevelType w:val="hybridMultilevel"/>
    <w:tmpl w:val="7884D1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AF50AA"/>
    <w:multiLevelType w:val="hybridMultilevel"/>
    <w:tmpl w:val="15A4A320"/>
    <w:lvl w:ilvl="0" w:tplc="53CE96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7"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30"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313676245">
    <w:abstractNumId w:val="10"/>
  </w:num>
  <w:num w:numId="2" w16cid:durableId="430393391">
    <w:abstractNumId w:val="17"/>
  </w:num>
  <w:num w:numId="3" w16cid:durableId="649142584">
    <w:abstractNumId w:val="28"/>
  </w:num>
  <w:num w:numId="4" w16cid:durableId="1802914542">
    <w:abstractNumId w:val="0"/>
  </w:num>
  <w:num w:numId="5" w16cid:durableId="703871950">
    <w:abstractNumId w:val="1"/>
  </w:num>
  <w:num w:numId="6" w16cid:durableId="1722707359">
    <w:abstractNumId w:val="2"/>
  </w:num>
  <w:num w:numId="7" w16cid:durableId="1246649532">
    <w:abstractNumId w:val="3"/>
  </w:num>
  <w:num w:numId="8" w16cid:durableId="1376084717">
    <w:abstractNumId w:val="31"/>
  </w:num>
  <w:num w:numId="9" w16cid:durableId="1003514451">
    <w:abstractNumId w:val="38"/>
  </w:num>
  <w:num w:numId="10" w16cid:durableId="814757594">
    <w:abstractNumId w:val="32"/>
  </w:num>
  <w:num w:numId="11" w16cid:durableId="1339886512">
    <w:abstractNumId w:val="19"/>
  </w:num>
  <w:num w:numId="12" w16cid:durableId="657806521">
    <w:abstractNumId w:val="35"/>
  </w:num>
  <w:num w:numId="13" w16cid:durableId="1641960504">
    <w:abstractNumId w:val="27"/>
  </w:num>
  <w:num w:numId="14" w16cid:durableId="211164000">
    <w:abstractNumId w:val="6"/>
  </w:num>
  <w:num w:numId="15" w16cid:durableId="1698043668">
    <w:abstractNumId w:val="23"/>
  </w:num>
  <w:num w:numId="16" w16cid:durableId="1090201352">
    <w:abstractNumId w:val="25"/>
  </w:num>
  <w:num w:numId="17" w16cid:durableId="1774663225">
    <w:abstractNumId w:val="39"/>
  </w:num>
  <w:num w:numId="18" w16cid:durableId="963732378">
    <w:abstractNumId w:val="16"/>
  </w:num>
  <w:num w:numId="19" w16cid:durableId="268896733">
    <w:abstractNumId w:val="13"/>
  </w:num>
  <w:num w:numId="20" w16cid:durableId="1447041905">
    <w:abstractNumId w:val="12"/>
  </w:num>
  <w:num w:numId="21" w16cid:durableId="1812749603">
    <w:abstractNumId w:val="4"/>
  </w:num>
  <w:num w:numId="22" w16cid:durableId="1146311824">
    <w:abstractNumId w:val="18"/>
  </w:num>
  <w:num w:numId="23" w16cid:durableId="1272130917">
    <w:abstractNumId w:val="7"/>
  </w:num>
  <w:num w:numId="24" w16cid:durableId="1070887095">
    <w:abstractNumId w:val="8"/>
  </w:num>
  <w:num w:numId="25" w16cid:durableId="1668167450">
    <w:abstractNumId w:val="11"/>
  </w:num>
  <w:num w:numId="26" w16cid:durableId="562452738">
    <w:abstractNumId w:val="24"/>
  </w:num>
  <w:num w:numId="27" w16cid:durableId="1823496968">
    <w:abstractNumId w:val="21"/>
  </w:num>
  <w:num w:numId="28" w16cid:durableId="1576933323">
    <w:abstractNumId w:val="5"/>
  </w:num>
  <w:num w:numId="29" w16cid:durableId="198591385">
    <w:abstractNumId w:val="40"/>
  </w:num>
  <w:num w:numId="30" w16cid:durableId="617420893">
    <w:abstractNumId w:val="34"/>
  </w:num>
  <w:num w:numId="31" w16cid:durableId="1937010051">
    <w:abstractNumId w:val="26"/>
  </w:num>
  <w:num w:numId="32" w16cid:durableId="1513033055">
    <w:abstractNumId w:val="37"/>
  </w:num>
  <w:num w:numId="33" w16cid:durableId="228198448">
    <w:abstractNumId w:val="29"/>
  </w:num>
  <w:num w:numId="34" w16cid:durableId="1929583014">
    <w:abstractNumId w:val="20"/>
  </w:num>
  <w:num w:numId="35" w16cid:durableId="1419326978">
    <w:abstractNumId w:val="15"/>
  </w:num>
  <w:num w:numId="36" w16cid:durableId="1333070160">
    <w:abstractNumId w:val="33"/>
  </w:num>
  <w:num w:numId="37" w16cid:durableId="1429349522">
    <w:abstractNumId w:val="9"/>
  </w:num>
  <w:num w:numId="38" w16cid:durableId="452793181">
    <w:abstractNumId w:val="30"/>
  </w:num>
  <w:num w:numId="39" w16cid:durableId="1565330586">
    <w:abstractNumId w:val="36"/>
  </w:num>
  <w:num w:numId="40" w16cid:durableId="1678534768">
    <w:abstractNumId w:val="14"/>
  </w:num>
  <w:num w:numId="41" w16cid:durableId="8657501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A2F4F"/>
    <w:rsid w:val="000B131C"/>
    <w:rsid w:val="000B2E4F"/>
    <w:rsid w:val="000B4B32"/>
    <w:rsid w:val="000D42CA"/>
    <w:rsid w:val="001011A6"/>
    <w:rsid w:val="00106DB0"/>
    <w:rsid w:val="00123D28"/>
    <w:rsid w:val="0013262D"/>
    <w:rsid w:val="001435AB"/>
    <w:rsid w:val="001729DE"/>
    <w:rsid w:val="00183C75"/>
    <w:rsid w:val="001936FF"/>
    <w:rsid w:val="001B1672"/>
    <w:rsid w:val="001E000E"/>
    <w:rsid w:val="0023008B"/>
    <w:rsid w:val="00242EB7"/>
    <w:rsid w:val="00246776"/>
    <w:rsid w:val="00260D11"/>
    <w:rsid w:val="002746CF"/>
    <w:rsid w:val="00292F82"/>
    <w:rsid w:val="002A24C6"/>
    <w:rsid w:val="002A599C"/>
    <w:rsid w:val="002A5FF1"/>
    <w:rsid w:val="002B3B34"/>
    <w:rsid w:val="002B6BEA"/>
    <w:rsid w:val="002C764F"/>
    <w:rsid w:val="00312F14"/>
    <w:rsid w:val="00342B66"/>
    <w:rsid w:val="003B549D"/>
    <w:rsid w:val="003C1016"/>
    <w:rsid w:val="003D1246"/>
    <w:rsid w:val="003E1255"/>
    <w:rsid w:val="003F400C"/>
    <w:rsid w:val="00403552"/>
    <w:rsid w:val="00411D4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C2D8A"/>
    <w:rsid w:val="004E0781"/>
    <w:rsid w:val="004F174E"/>
    <w:rsid w:val="004F2DE2"/>
    <w:rsid w:val="00507DBB"/>
    <w:rsid w:val="005200A6"/>
    <w:rsid w:val="00545CAE"/>
    <w:rsid w:val="00567A56"/>
    <w:rsid w:val="00572844"/>
    <w:rsid w:val="005965BA"/>
    <w:rsid w:val="005A2F60"/>
    <w:rsid w:val="005A691D"/>
    <w:rsid w:val="005C5909"/>
    <w:rsid w:val="005C7183"/>
    <w:rsid w:val="005D70D6"/>
    <w:rsid w:val="005E0EE5"/>
    <w:rsid w:val="00600CEC"/>
    <w:rsid w:val="00617DAF"/>
    <w:rsid w:val="00670289"/>
    <w:rsid w:val="00680F01"/>
    <w:rsid w:val="006B6DA0"/>
    <w:rsid w:val="006D3737"/>
    <w:rsid w:val="006D77DA"/>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0792"/>
    <w:rsid w:val="00A462B1"/>
    <w:rsid w:val="00A54A93"/>
    <w:rsid w:val="00A56FF8"/>
    <w:rsid w:val="00A664EA"/>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907CE"/>
    <w:rsid w:val="00BC2EBB"/>
    <w:rsid w:val="00BD2C55"/>
    <w:rsid w:val="00BE4F5D"/>
    <w:rsid w:val="00BF7634"/>
    <w:rsid w:val="00C22D5F"/>
    <w:rsid w:val="00C37B9B"/>
    <w:rsid w:val="00C40936"/>
    <w:rsid w:val="00C40B5B"/>
    <w:rsid w:val="00C56217"/>
    <w:rsid w:val="00C57CD3"/>
    <w:rsid w:val="00C82E3B"/>
    <w:rsid w:val="00C92A8F"/>
    <w:rsid w:val="00C93A27"/>
    <w:rsid w:val="00CC722C"/>
    <w:rsid w:val="00CD3956"/>
    <w:rsid w:val="00CE414E"/>
    <w:rsid w:val="00CF625D"/>
    <w:rsid w:val="00D00D86"/>
    <w:rsid w:val="00D2160F"/>
    <w:rsid w:val="00D3485B"/>
    <w:rsid w:val="00D356D2"/>
    <w:rsid w:val="00D40055"/>
    <w:rsid w:val="00D4078A"/>
    <w:rsid w:val="00D440FE"/>
    <w:rsid w:val="00D93FCE"/>
    <w:rsid w:val="00D95C91"/>
    <w:rsid w:val="00DB541D"/>
    <w:rsid w:val="00DC4B47"/>
    <w:rsid w:val="00DE0AF8"/>
    <w:rsid w:val="00E32ADB"/>
    <w:rsid w:val="00E340A2"/>
    <w:rsid w:val="00E475B2"/>
    <w:rsid w:val="00E62AFA"/>
    <w:rsid w:val="00E75B9C"/>
    <w:rsid w:val="00E77CE5"/>
    <w:rsid w:val="00E851D0"/>
    <w:rsid w:val="00EB3428"/>
    <w:rsid w:val="00EB3CDB"/>
    <w:rsid w:val="00EC209E"/>
    <w:rsid w:val="00EF2D6A"/>
    <w:rsid w:val="00EF67EC"/>
    <w:rsid w:val="00F12FB9"/>
    <w:rsid w:val="00F216CF"/>
    <w:rsid w:val="00F362F5"/>
    <w:rsid w:val="00F418CA"/>
    <w:rsid w:val="00F451B7"/>
    <w:rsid w:val="00F46E79"/>
    <w:rsid w:val="00F61B5E"/>
    <w:rsid w:val="00F638E8"/>
    <w:rsid w:val="00F76434"/>
    <w:rsid w:val="00F7763D"/>
    <w:rsid w:val="00FD570A"/>
    <w:rsid w:val="00FD5D60"/>
    <w:rsid w:val="00FD6F35"/>
    <w:rsid w:val="00FE3677"/>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4F6ED8"/>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BA305-1803-4A86-9C41-277CFF75C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A3C342-BE44-4E5D-B7F8-5F272678C08C}">
  <ds:schemaRefs>
    <ds:schemaRef ds:uri="http://schemas.microsoft.com/sharepoint/v3/contenttype/forms"/>
  </ds:schemaRefs>
</ds:datastoreItem>
</file>

<file path=customXml/itemProps3.xml><?xml version="1.0" encoding="utf-8"?>
<ds:datastoreItem xmlns:ds="http://schemas.openxmlformats.org/officeDocument/2006/customXml" ds:itemID="{B4BCF38D-09A2-4D02-86B8-03356B2DF8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654B45-0820-42D7-991D-53CB531B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6</Pages>
  <Words>1092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17</cp:revision>
  <cp:lastPrinted>2015-12-05T13:17:00Z</cp:lastPrinted>
  <dcterms:created xsi:type="dcterms:W3CDTF">2015-05-26T13:41:00Z</dcterms:created>
  <dcterms:modified xsi:type="dcterms:W3CDTF">2023-09-06T08:39:00Z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