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A8651D" w:rsidRDefault="00EE57EF" w:rsidP="00EE57EF">
      <w:pPr>
        <w:pStyle w:val="Heading1"/>
        <w:rPr>
          <w:rFonts w:ascii="SimHei" w:eastAsia="SimHei" w:hAnsi="SimHei"/>
          <w:sz w:val="22"/>
          <w:szCs w:val="22"/>
        </w:rPr>
      </w:pPr>
      <w:r w:rsidRPr="00A8651D">
        <w:rPr>
          <w:rFonts w:ascii="SimHei" w:eastAsia="SimHei" w:hAnsi="SimHei" w:hint="eastAsia"/>
          <w:sz w:val="22"/>
          <w:szCs w:val="22"/>
        </w:rPr>
        <w:t>推荐阅读</w:t>
      </w:r>
    </w:p>
    <w:p w14:paraId="5260BBDD" w14:textId="2AA590D7" w:rsidR="009B3016" w:rsidRPr="00A8651D" w:rsidRDefault="009B3016" w:rsidP="00E12EC6">
      <w:pPr>
        <w:rPr>
          <w:rFonts w:ascii="SimHei" w:eastAsia="SimHei" w:hAnsi="SimHei"/>
          <w:b/>
        </w:rPr>
      </w:pPr>
      <w:r w:rsidRPr="00A8651D">
        <w:rPr>
          <w:rFonts w:ascii="SimHei" w:eastAsia="SimHei" w:hAnsi="SimHei" w:hint="eastAsia"/>
          <w:b/>
        </w:rPr>
        <w:t xml:space="preserve">泰德·区普 </w:t>
      </w:r>
      <w:r w:rsidRPr="00A8651D">
        <w:rPr>
          <w:rFonts w:ascii="SimHei" w:eastAsia="SimHei" w:hAnsi="SimHei"/>
          <w:b/>
        </w:rPr>
        <w:t xml:space="preserve">/ </w:t>
      </w:r>
      <w:proofErr w:type="gramStart"/>
      <w:r w:rsidRPr="00A8651D">
        <w:rPr>
          <w:rFonts w:ascii="SimHei" w:eastAsia="SimHei" w:hAnsi="SimHei" w:hint="eastAsia"/>
          <w:b/>
        </w:rPr>
        <w:t>玛</w:t>
      </w:r>
      <w:proofErr w:type="gramEnd"/>
      <w:r w:rsidRPr="00A8651D">
        <w:rPr>
          <w:rFonts w:ascii="SimHei" w:eastAsia="SimHei" w:hAnsi="SimHei" w:hint="eastAsia"/>
          <w:b/>
        </w:rPr>
        <w:t>吉·区普，《陶塑子女心》，中信出版社</w:t>
      </w:r>
    </w:p>
    <w:p w14:paraId="2237B224" w14:textId="27F08D12" w:rsidR="00296D26" w:rsidRPr="00A8651D" w:rsidRDefault="00952901" w:rsidP="00E12EC6">
      <w:pPr>
        <w:rPr>
          <w:rFonts w:ascii="SimHei" w:eastAsia="SimHei" w:hAnsi="SimHei"/>
          <w:b/>
        </w:rPr>
      </w:pPr>
      <w:r w:rsidRPr="00A8651D">
        <w:rPr>
          <w:rFonts w:ascii="SimHei" w:eastAsia="SimHei" w:hAnsi="SimHei" w:hint="eastAsia"/>
          <w:b/>
        </w:rPr>
        <w:t>泰德·区普（Tedd Tripp）著，《子女心,父母情》，南方出版社</w:t>
      </w:r>
    </w:p>
    <w:p w14:paraId="5BB7FB5E" w14:textId="5A49A8A4" w:rsidR="00952901" w:rsidRPr="00A8651D" w:rsidRDefault="00952901" w:rsidP="00E12EC6">
      <w:pPr>
        <w:rPr>
          <w:rFonts w:ascii="SimHei" w:eastAsia="SimHei" w:hAnsi="SimHei"/>
          <w:b/>
        </w:rPr>
      </w:pPr>
      <w:r w:rsidRPr="00A8651D">
        <w:rPr>
          <w:rFonts w:ascii="SimHei" w:eastAsia="SimHei" w:hAnsi="SimHei" w:hint="eastAsia"/>
          <w:b/>
        </w:rPr>
        <w:t>伊利斯</w:t>
      </w:r>
      <w:r w:rsidRPr="00A8651D">
        <w:rPr>
          <w:rFonts w:ascii="Courier New" w:eastAsia="SimHei" w:hAnsi="Courier New" w:cs="Courier New"/>
          <w:b/>
        </w:rPr>
        <w:t>•</w:t>
      </w:r>
      <w:r w:rsidRPr="00A8651D">
        <w:rPr>
          <w:rFonts w:ascii="SimHei" w:eastAsia="SimHei" w:hAnsi="SimHei" w:cs="SimHei" w:hint="eastAsia"/>
          <w:b/>
        </w:rPr>
        <w:t>菲茨帕特里克</w:t>
      </w:r>
      <w:r w:rsidRPr="00A8651D">
        <w:rPr>
          <w:rFonts w:ascii="SimHei" w:eastAsia="SimHei" w:hAnsi="SimHei" w:hint="eastAsia"/>
          <w:b/>
        </w:rPr>
        <w:t xml:space="preserve"> / 杰西卡</w:t>
      </w:r>
      <w:r w:rsidRPr="00A8651D">
        <w:rPr>
          <w:rFonts w:ascii="Courier New" w:eastAsia="SimHei" w:hAnsi="Courier New" w:cs="Courier New"/>
          <w:b/>
        </w:rPr>
        <w:t>•</w:t>
      </w:r>
      <w:r w:rsidRPr="00A8651D">
        <w:rPr>
          <w:rFonts w:ascii="SimHei" w:eastAsia="SimHei" w:hAnsi="SimHei" w:cs="SimHei" w:hint="eastAsia"/>
          <w:b/>
        </w:rPr>
        <w:t>汤普森</w:t>
      </w:r>
      <w:r w:rsidRPr="00A8651D">
        <w:rPr>
          <w:rFonts w:ascii="SimHei" w:eastAsia="SimHei" w:hAnsi="SimHei" w:hint="eastAsia"/>
          <w:b/>
        </w:rPr>
        <w:t>著，《给他们恩典》，甘肃人民美术出版社</w:t>
      </w:r>
    </w:p>
    <w:p w14:paraId="43D0DBE0" w14:textId="3E3AAE97" w:rsidR="00296D26" w:rsidRPr="00A8651D" w:rsidRDefault="00296D26" w:rsidP="00296D26">
      <w:pPr>
        <w:rPr>
          <w:rFonts w:ascii="SimHei" w:eastAsia="SimHei" w:hAnsi="SimHei"/>
          <w:b/>
        </w:rPr>
      </w:pPr>
      <w:r w:rsidRPr="00A8651D">
        <w:rPr>
          <w:rFonts w:ascii="SimHei" w:eastAsia="SimHei" w:hAnsi="SimHei"/>
          <w:b/>
        </w:rPr>
        <w:t xml:space="preserve">John MacArthur, </w:t>
      </w:r>
      <w:r w:rsidRPr="00A8651D">
        <w:rPr>
          <w:rFonts w:ascii="SimHei" w:eastAsia="SimHei" w:hAnsi="SimHei"/>
          <w:b/>
          <w:i/>
        </w:rPr>
        <w:t>What the Bible Says About Parenting</w:t>
      </w:r>
      <w:r w:rsidRPr="00A8651D">
        <w:rPr>
          <w:rFonts w:ascii="SimHei" w:eastAsia="SimHei" w:hAnsi="SimHei"/>
          <w:b/>
        </w:rPr>
        <w:t>, Thomas Nelson, 2000.</w:t>
      </w:r>
    </w:p>
    <w:p w14:paraId="1A5179F9" w14:textId="66910C6F" w:rsidR="00296D26" w:rsidRPr="00A8651D" w:rsidRDefault="00952901" w:rsidP="00952901">
      <w:pPr>
        <w:rPr>
          <w:rFonts w:ascii="SimHei" w:eastAsia="SimHei" w:hAnsi="SimHei"/>
          <w:b/>
        </w:rPr>
      </w:pPr>
      <w:r w:rsidRPr="00A8651D">
        <w:rPr>
          <w:rFonts w:ascii="SimHei" w:eastAsia="SimHei" w:hAnsi="SimHei"/>
          <w:b/>
          <w:iCs/>
        </w:rPr>
        <w:t xml:space="preserve">William Farley, </w:t>
      </w:r>
      <w:r w:rsidRPr="00A8651D">
        <w:rPr>
          <w:rFonts w:ascii="SimHei" w:eastAsia="SimHei" w:hAnsi="SimHei"/>
          <w:b/>
          <w:i/>
          <w:iCs/>
        </w:rPr>
        <w:t>Gospel-Powered Parenting</w:t>
      </w:r>
      <w:r w:rsidRPr="00A8651D">
        <w:rPr>
          <w:rFonts w:ascii="SimHei" w:eastAsia="SimHei" w:hAnsi="SimHei"/>
          <w:b/>
          <w:iCs/>
        </w:rPr>
        <w:t>, P &amp; R Publishing, 2009.</w:t>
      </w:r>
    </w:p>
    <w:p w14:paraId="07B3FF24" w14:textId="42D841FA" w:rsidR="00362AAB" w:rsidRPr="00853BDB" w:rsidRDefault="00362AAB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853BDB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《</w:t>
      </w:r>
      <w:r w:rsidR="00550059" w:rsidRPr="00853BDB">
        <w:rPr>
          <w:rFonts w:ascii="SimHei" w:eastAsia="SimHei" w:hAnsi="SimHei" w:hint="eastAsia"/>
          <w:sz w:val="24"/>
          <w:szCs w:val="24"/>
        </w:rPr>
        <w:t>为人父母</w:t>
      </w:r>
      <w:r w:rsidRPr="00853BDB">
        <w:rPr>
          <w:rFonts w:ascii="SimHei" w:eastAsia="SimHei" w:hAnsi="SimHei" w:hint="eastAsia"/>
          <w:sz w:val="24"/>
          <w:szCs w:val="24"/>
        </w:rPr>
        <w:t>》</w:t>
      </w:r>
      <w:r w:rsidRPr="00853BDB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853BD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第五</w:t>
      </w:r>
      <w:r w:rsidR="00656E15" w:rsidRPr="00853BD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853BDB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在沟通中的引导</w:t>
      </w:r>
    </w:p>
    <w:p w14:paraId="601D93D4" w14:textId="6A594FC1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853BDB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7DF6334B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853BDB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853BDB">
        <w:rPr>
          <w:rFonts w:ascii="SimHei" w:eastAsia="SimHei" w:hAnsi="SimHei" w:hint="eastAsia"/>
          <w:b/>
          <w:sz w:val="24"/>
          <w:szCs w:val="24"/>
        </w:rPr>
        <w:t>讲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07194E" w:rsidRPr="00853BDB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853BDB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853BDB">
        <w:rPr>
          <w:rFonts w:ascii="SimHei" w:eastAsia="SimHei" w:hAnsi="SimHei" w:hint="eastAsia"/>
          <w:b/>
          <w:sz w:val="24"/>
          <w:szCs w:val="24"/>
        </w:rPr>
        <w:t>妈</w:t>
      </w:r>
    </w:p>
    <w:p w14:paraId="79579C30" w14:textId="22C3D382" w:rsidR="00616836" w:rsidRPr="00853BDB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核心课程</w:t>
      </w:r>
      <w:r w:rsidRPr="00853BDB">
        <w:rPr>
          <w:rFonts w:ascii="SimHei" w:eastAsia="SimHei" w:hAnsi="SimHei"/>
          <w:b/>
          <w:sz w:val="24"/>
          <w:szCs w:val="24"/>
        </w:rPr>
        <w:t>：</w:t>
      </w:r>
      <w:r w:rsidR="00EE57EF" w:rsidRPr="00853BDB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16377D99" w:rsidR="00F50C65" w:rsidRPr="00853BDB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853BDB">
        <w:rPr>
          <w:rFonts w:ascii="SimHei" w:eastAsia="SimHei" w:hAnsi="SimHei" w:hint="eastAsia"/>
          <w:b/>
          <w:sz w:val="24"/>
          <w:szCs w:val="24"/>
        </w:rPr>
        <w:t>第</w:t>
      </w:r>
      <w:r w:rsidR="009B3016" w:rsidRPr="00853BDB">
        <w:rPr>
          <w:rFonts w:ascii="SimHei" w:eastAsia="SimHei" w:hAnsi="SimHei" w:hint="eastAsia"/>
          <w:b/>
          <w:sz w:val="24"/>
          <w:szCs w:val="24"/>
        </w:rPr>
        <w:t>五</w:t>
      </w:r>
      <w:r w:rsidRPr="00853BDB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9B3016" w:rsidRPr="00853BDB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3F77ECD4" w14:textId="673C41D2" w:rsidR="00EE57EF" w:rsidRPr="00853BDB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导论</w:t>
      </w:r>
    </w:p>
    <w:p w14:paraId="5A669021" w14:textId="77777777" w:rsidR="009B3016" w:rsidRPr="00853BDB" w:rsidRDefault="009B3016" w:rsidP="00952901">
      <w:pPr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箴言</w:t>
      </w:r>
      <w:r w:rsidRPr="00853BDB">
        <w:rPr>
          <w:rFonts w:ascii="SimHei" w:eastAsia="SimHei" w:hAnsi="SimHei"/>
          <w:b/>
          <w:sz w:val="24"/>
          <w:szCs w:val="24"/>
        </w:rPr>
        <w:t>4</w:t>
      </w:r>
      <w:r w:rsidRPr="00853BDB">
        <w:rPr>
          <w:rFonts w:ascii="SimHei" w:eastAsia="SimHei" w:hAnsi="SimHei" w:hint="eastAsia"/>
          <w:b/>
          <w:sz w:val="24"/>
          <w:szCs w:val="24"/>
        </w:rPr>
        <w:t>:</w:t>
      </w:r>
      <w:r w:rsidRPr="00853BDB">
        <w:rPr>
          <w:rFonts w:ascii="SimHei" w:eastAsia="SimHei" w:hAnsi="SimHei"/>
          <w:b/>
          <w:sz w:val="24"/>
          <w:szCs w:val="24"/>
        </w:rPr>
        <w:t>23</w:t>
      </w:r>
    </w:p>
    <w:p w14:paraId="595B9CDE" w14:textId="39EC8B0C" w:rsidR="00952901" w:rsidRPr="00853BDB" w:rsidRDefault="009B3016" w:rsidP="009B3016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你要保守你心，胜过保守一切，因为一生的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果效是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</w:rPr>
        <w:t>由心发出。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</w:p>
    <w:p w14:paraId="373071D9" w14:textId="588C5F4F" w:rsidR="009B3016" w:rsidRPr="00853BDB" w:rsidRDefault="009B3016" w:rsidP="00952901">
      <w:pPr>
        <w:rPr>
          <w:rFonts w:ascii="SimHei" w:eastAsia="SimHei" w:hAnsi="SimHei"/>
          <w:b/>
          <w:sz w:val="24"/>
          <w:szCs w:val="24"/>
        </w:rPr>
      </w:pPr>
    </w:p>
    <w:p w14:paraId="101F9A3D" w14:textId="77777777" w:rsidR="009B3016" w:rsidRPr="00853BDB" w:rsidRDefault="009B3016" w:rsidP="009B3016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一、我们为什么要沟通？有两个基本理由：</w:t>
      </w:r>
    </w:p>
    <w:p w14:paraId="1507324D" w14:textId="77777777" w:rsidR="009B3016" w:rsidRPr="00853BDB" w:rsidRDefault="009B3016" w:rsidP="009B3016">
      <w:pPr>
        <w:pStyle w:val="Heading2"/>
        <w:rPr>
          <w:rFonts w:ascii="SimHei" w:eastAsia="SimHei" w:hAnsi="SimHei"/>
          <w:bCs w:val="0"/>
          <w:szCs w:val="24"/>
        </w:rPr>
      </w:pPr>
      <w:r w:rsidRPr="00853BDB">
        <w:rPr>
          <w:rFonts w:ascii="SimHei" w:eastAsia="SimHei" w:hAnsi="SimHei" w:hint="eastAsia"/>
          <w:bCs w:val="0"/>
          <w:szCs w:val="24"/>
        </w:rPr>
        <w:t>理由</w:t>
      </w:r>
      <w:r w:rsidRPr="00853BDB">
        <w:rPr>
          <w:rFonts w:ascii="SimHei" w:eastAsia="SimHei" w:hAnsi="SimHei"/>
          <w:bCs w:val="0"/>
          <w:szCs w:val="24"/>
        </w:rPr>
        <w:t>1</w:t>
      </w:r>
      <w:r w:rsidRPr="00853BDB">
        <w:rPr>
          <w:rFonts w:ascii="SimHei" w:eastAsia="SimHei" w:hAnsi="SimHei" w:hint="eastAsia"/>
          <w:bCs w:val="0"/>
          <w:szCs w:val="24"/>
        </w:rPr>
        <w:t>：我们在沟通中彰显神的</w:t>
      </w:r>
      <w:proofErr w:type="gramStart"/>
      <w:r w:rsidRPr="00853BDB">
        <w:rPr>
          <w:rFonts w:ascii="SimHei" w:eastAsia="SimHei" w:hAnsi="SimHei" w:hint="eastAsia"/>
          <w:bCs w:val="0"/>
          <w:szCs w:val="24"/>
        </w:rPr>
        <w:t>形像</w:t>
      </w:r>
      <w:proofErr w:type="gramEnd"/>
      <w:r w:rsidRPr="00853BDB">
        <w:rPr>
          <w:rFonts w:ascii="SimHei" w:eastAsia="SimHei" w:hAnsi="SimHei" w:hint="eastAsia"/>
          <w:bCs w:val="0"/>
          <w:szCs w:val="24"/>
        </w:rPr>
        <w:t>。</w:t>
      </w:r>
    </w:p>
    <w:p w14:paraId="1C312C7F" w14:textId="502175FC" w:rsidR="009B3016" w:rsidRPr="00853BDB" w:rsidRDefault="009B3016" w:rsidP="00952901">
      <w:pPr>
        <w:rPr>
          <w:rFonts w:ascii="SimHei" w:eastAsia="SimHei" w:hAnsi="SimHei"/>
          <w:b/>
          <w:sz w:val="24"/>
          <w:szCs w:val="24"/>
        </w:rPr>
      </w:pPr>
    </w:p>
    <w:p w14:paraId="2EB81F5D" w14:textId="6897EBF4" w:rsidR="009B3016" w:rsidRPr="00853BDB" w:rsidRDefault="009B3016" w:rsidP="00952901">
      <w:pPr>
        <w:rPr>
          <w:rFonts w:ascii="SimHei" w:eastAsia="SimHei" w:hAnsi="SimHei"/>
          <w:b/>
          <w:sz w:val="24"/>
          <w:szCs w:val="24"/>
        </w:rPr>
      </w:pPr>
    </w:p>
    <w:p w14:paraId="74E9E251" w14:textId="77777777" w:rsidR="009B3016" w:rsidRPr="00853BDB" w:rsidRDefault="009B3016" w:rsidP="009B3016">
      <w:pPr>
        <w:pStyle w:val="Heading2"/>
        <w:rPr>
          <w:rFonts w:ascii="SimHei" w:eastAsia="SimHei" w:hAnsi="SimHei"/>
          <w:bCs w:val="0"/>
          <w:szCs w:val="24"/>
        </w:rPr>
      </w:pPr>
      <w:r w:rsidRPr="00853BDB">
        <w:rPr>
          <w:rFonts w:ascii="SimHei" w:eastAsia="SimHei" w:hAnsi="SimHei" w:hint="eastAsia"/>
          <w:bCs w:val="0"/>
          <w:szCs w:val="24"/>
        </w:rPr>
        <w:t>理由</w:t>
      </w:r>
      <w:r w:rsidRPr="00853BDB">
        <w:rPr>
          <w:rFonts w:ascii="SimHei" w:eastAsia="SimHei" w:hAnsi="SimHei"/>
          <w:bCs w:val="0"/>
          <w:szCs w:val="24"/>
        </w:rPr>
        <w:t>2</w:t>
      </w:r>
      <w:r w:rsidRPr="00853BDB">
        <w:rPr>
          <w:rFonts w:ascii="SimHei" w:eastAsia="SimHei" w:hAnsi="SimHei" w:hint="eastAsia"/>
          <w:bCs w:val="0"/>
          <w:szCs w:val="24"/>
        </w:rPr>
        <w:t>：</w:t>
      </w:r>
      <w:r w:rsidRPr="00853BDB">
        <w:rPr>
          <w:rFonts w:ascii="SimHei" w:eastAsia="SimHei" w:hAnsi="SimHei"/>
          <w:bCs w:val="0"/>
          <w:szCs w:val="24"/>
        </w:rPr>
        <w:t xml:space="preserve">  </w:t>
      </w:r>
      <w:r w:rsidRPr="00853BDB">
        <w:rPr>
          <w:rFonts w:ascii="SimHei" w:eastAsia="SimHei" w:hAnsi="SimHei" w:hint="eastAsia"/>
          <w:bCs w:val="0"/>
          <w:szCs w:val="24"/>
        </w:rPr>
        <w:t>我们为何沟通？因为</w:t>
      </w:r>
      <w:proofErr w:type="gramStart"/>
      <w:r w:rsidRPr="00853BDB">
        <w:rPr>
          <w:rFonts w:ascii="SimHei" w:eastAsia="SimHei" w:hAnsi="SimHei" w:hint="eastAsia"/>
          <w:bCs w:val="0"/>
          <w:szCs w:val="24"/>
        </w:rPr>
        <w:t>神命令</w:t>
      </w:r>
      <w:proofErr w:type="gramEnd"/>
      <w:r w:rsidRPr="00853BDB">
        <w:rPr>
          <w:rFonts w:ascii="SimHei" w:eastAsia="SimHei" w:hAnsi="SimHei" w:hint="eastAsia"/>
          <w:bCs w:val="0"/>
          <w:szCs w:val="24"/>
        </w:rPr>
        <w:t>我们向孩子传讲真理。</w:t>
      </w:r>
    </w:p>
    <w:p w14:paraId="5CB9E066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申命记</w:t>
      </w:r>
      <w:r w:rsidRPr="00853BDB">
        <w:rPr>
          <w:rFonts w:ascii="SimHei" w:eastAsia="SimHei" w:hAnsi="SimHei"/>
          <w:b/>
          <w:sz w:val="24"/>
          <w:szCs w:val="24"/>
        </w:rPr>
        <w:t>6</w:t>
      </w:r>
      <w:r w:rsidRPr="00853BDB">
        <w:rPr>
          <w:rFonts w:ascii="SimHei" w:eastAsia="SimHei" w:hAnsi="SimHei" w:hint="eastAsia"/>
          <w:b/>
          <w:sz w:val="24"/>
          <w:szCs w:val="24"/>
        </w:rPr>
        <w:t>:</w:t>
      </w:r>
      <w:r w:rsidRPr="00853BDB">
        <w:rPr>
          <w:rFonts w:ascii="SimHei" w:eastAsia="SimHei" w:hAnsi="SimHei"/>
          <w:b/>
          <w:sz w:val="24"/>
          <w:szCs w:val="24"/>
        </w:rPr>
        <w:t>4-9</w:t>
      </w:r>
      <w:r w:rsidRPr="00853BDB">
        <w:rPr>
          <w:rFonts w:ascii="SimHei" w:eastAsia="SimHei" w:hAnsi="SimHei" w:hint="eastAsia"/>
          <w:b/>
          <w:sz w:val="24"/>
          <w:szCs w:val="24"/>
        </w:rPr>
        <w:t>：</w:t>
      </w:r>
    </w:p>
    <w:p w14:paraId="2743E02F" w14:textId="3E93C84D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以色列啊，你要听！耶和华——我们神是独一的主。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</w:rPr>
        <w:t>你要尽心、尽性、尽力爱耶和华——你的　神。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</w:rPr>
        <w:t>我今日所吩咐你的话都要记在心上，也要殷勤教训你的儿女。无论你坐在家里，行在路上，躺下，起来，都要谈论。也要系在手上为记号，戴在额上为经文；又要写在你房屋的门框上，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并你的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</w:rPr>
        <w:t>城门上。</w:t>
      </w:r>
    </w:p>
    <w:p w14:paraId="7BA56A27" w14:textId="07FD56A3" w:rsidR="009B3016" w:rsidRPr="00853BDB" w:rsidRDefault="009B3016" w:rsidP="009B3016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士师记2:</w:t>
      </w:r>
      <w:r w:rsidRPr="00853BDB">
        <w:rPr>
          <w:rFonts w:ascii="SimHei" w:eastAsia="SimHei" w:hAnsi="SimHei"/>
          <w:b/>
          <w:sz w:val="24"/>
          <w:szCs w:val="24"/>
        </w:rPr>
        <w:t>10-12</w:t>
      </w:r>
      <w:r w:rsidRPr="00853BDB">
        <w:rPr>
          <w:rFonts w:ascii="SimHei" w:eastAsia="SimHei" w:hAnsi="SimHei" w:hint="eastAsia"/>
          <w:b/>
          <w:sz w:val="24"/>
          <w:szCs w:val="24"/>
        </w:rPr>
        <w:t>：</w:t>
      </w:r>
    </w:p>
    <w:p w14:paraId="13E65FFE" w14:textId="77777777" w:rsidR="009B3016" w:rsidRPr="00853BDB" w:rsidRDefault="009B3016" w:rsidP="009B3016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那世代的人也都归了自己的列祖。后来有别的世代兴起，不知道耶和华，也不知道耶和华为以色列人所行的事。以色列人行耶和华眼中看为恶的事，去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侍奉诸巴力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</w:rPr>
        <w:t>，离弃了领他们出埃及地的耶和华——他们列祖的　神，去叩拜别神，就是</w:t>
      </w:r>
      <w:r w:rsidRPr="00853BDB">
        <w:rPr>
          <w:rFonts w:ascii="SimHei" w:eastAsia="SimHei" w:hAnsi="SimHei" w:hint="eastAsia"/>
          <w:b/>
          <w:sz w:val="24"/>
          <w:szCs w:val="24"/>
        </w:rPr>
        <w:lastRenderedPageBreak/>
        <w:t>四围列国的神，惹耶和华发怒……</w:t>
      </w:r>
    </w:p>
    <w:p w14:paraId="6AB65E18" w14:textId="77777777" w:rsidR="009B3016" w:rsidRPr="00853BDB" w:rsidRDefault="009B3016" w:rsidP="009B3016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二、我们要沟通什么？</w:t>
      </w:r>
    </w:p>
    <w:p w14:paraId="58F13123" w14:textId="77777777" w:rsidR="009B3016" w:rsidRPr="00853BDB" w:rsidRDefault="009B3016" w:rsidP="009B3016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诗篇</w:t>
      </w:r>
      <w:r w:rsidRPr="00853BDB">
        <w:rPr>
          <w:rFonts w:ascii="SimHei" w:eastAsia="SimHei" w:hAnsi="SimHei"/>
          <w:b/>
          <w:sz w:val="24"/>
          <w:szCs w:val="24"/>
        </w:rPr>
        <w:t>119:105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  <w:u w:val="single"/>
        </w:rPr>
        <w:t>你的话是我脚前的灯，是我路上的光。</w:t>
      </w:r>
      <w:r w:rsidRPr="00853BDB">
        <w:rPr>
          <w:rFonts w:ascii="SimHei" w:eastAsia="SimHei" w:hAnsi="SimHei" w:hint="eastAsia"/>
          <w:b/>
          <w:sz w:val="24"/>
          <w:szCs w:val="24"/>
        </w:rPr>
        <w:t>”</w:t>
      </w:r>
    </w:p>
    <w:p w14:paraId="37F6F49E" w14:textId="77777777" w:rsidR="009B3016" w:rsidRPr="00853BDB" w:rsidRDefault="009B3016" w:rsidP="009B3016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以赛亚书</w:t>
      </w:r>
      <w:r w:rsidRPr="00853BDB">
        <w:rPr>
          <w:rFonts w:ascii="SimHei" w:eastAsia="SimHei" w:hAnsi="SimHei"/>
          <w:b/>
          <w:sz w:val="24"/>
          <w:szCs w:val="24"/>
        </w:rPr>
        <w:t>55:10-11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  <w:u w:val="single"/>
        </w:rPr>
        <w:t>雨雪从天而降，并不返回，却滋润地土，使地上发芽结实，使撒种的有种，使要吃的有粮。我口所出的话也必如此，决不徒然返回，却要成就我所喜悦的，在我发他去成就的事上必然亨通。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</w:rPr>
        <w:t>”</w:t>
      </w:r>
    </w:p>
    <w:p w14:paraId="18131044" w14:textId="77777777" w:rsidR="009B3016" w:rsidRPr="00853BDB" w:rsidRDefault="009B3016" w:rsidP="009B3016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希伯来书</w:t>
      </w:r>
      <w:r w:rsidRPr="00853BDB">
        <w:rPr>
          <w:rFonts w:ascii="SimHei" w:eastAsia="SimHei" w:hAnsi="SimHei"/>
          <w:b/>
          <w:sz w:val="24"/>
          <w:szCs w:val="24"/>
        </w:rPr>
        <w:t xml:space="preserve"> 4:12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  <w:u w:val="single"/>
        </w:rPr>
        <w:t>神的道是活泼的，是有功效的，比一切两刃的剑更快，甚至魂与灵，骨节与骨髓，都能刺入、剖开，连心中的思念和主意都能辨明。</w:t>
      </w:r>
      <w:r w:rsidRPr="00853BDB">
        <w:rPr>
          <w:rFonts w:ascii="SimHei" w:eastAsia="SimHei" w:hAnsi="SimHei" w:hint="eastAsia"/>
          <w:b/>
          <w:sz w:val="24"/>
          <w:szCs w:val="24"/>
        </w:rPr>
        <w:t>”</w:t>
      </w:r>
    </w:p>
    <w:p w14:paraId="2E63C364" w14:textId="77777777" w:rsidR="009B3016" w:rsidRPr="00853BDB" w:rsidRDefault="009B3016" w:rsidP="009B3016">
      <w:pPr>
        <w:pStyle w:val="ListParagraph"/>
        <w:widowControl w:val="0"/>
        <w:numPr>
          <w:ilvl w:val="0"/>
          <w:numId w:val="17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提摩太后书</w:t>
      </w:r>
      <w:r w:rsidRPr="00853BDB">
        <w:rPr>
          <w:rFonts w:ascii="SimHei" w:eastAsia="SimHei" w:hAnsi="SimHei"/>
          <w:b/>
          <w:sz w:val="24"/>
          <w:szCs w:val="24"/>
        </w:rPr>
        <w:t>3</w:t>
      </w:r>
      <w:r w:rsidRPr="00853BDB">
        <w:rPr>
          <w:rFonts w:ascii="SimHei" w:eastAsia="SimHei" w:hAnsi="SimHei" w:hint="eastAsia"/>
          <w:b/>
          <w:sz w:val="24"/>
          <w:szCs w:val="24"/>
        </w:rPr>
        <w:t>:</w:t>
      </w:r>
      <w:r w:rsidRPr="00853BDB">
        <w:rPr>
          <w:rFonts w:ascii="SimHei" w:eastAsia="SimHei" w:hAnsi="SimHei"/>
          <w:b/>
          <w:sz w:val="24"/>
          <w:szCs w:val="24"/>
        </w:rPr>
        <w:t>16-17</w:t>
      </w: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  <w:u w:val="single"/>
        </w:rPr>
        <w:t>圣经都是神所默示的，于教训、督责、使人归正、教导人学义都是有益的，</w:t>
      </w:r>
      <w:r w:rsidRPr="00853BDB">
        <w:rPr>
          <w:rFonts w:ascii="SimHei" w:eastAsia="SimHei" w:hAnsi="SimHei"/>
          <w:b/>
          <w:sz w:val="24"/>
          <w:szCs w:val="24"/>
          <w:u w:val="single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  <w:u w:val="single"/>
        </w:rPr>
        <w:t>叫属神的人得以完全，预备行各样的善事。</w:t>
      </w:r>
      <w:r w:rsidRPr="00853BDB">
        <w:rPr>
          <w:rFonts w:ascii="SimHei" w:eastAsia="SimHei" w:hAnsi="SimHei" w:hint="eastAsia"/>
          <w:b/>
          <w:sz w:val="24"/>
          <w:szCs w:val="24"/>
        </w:rPr>
        <w:t>”</w:t>
      </w:r>
    </w:p>
    <w:p w14:paraId="46780F42" w14:textId="444BA021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244AF2CC" w14:textId="6A5149A8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4B83B229" w14:textId="1656999A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426E1E50" w14:textId="77777777" w:rsidR="009B3016" w:rsidRPr="00853BDB" w:rsidRDefault="009B3016" w:rsidP="009B3016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三、我们怎么沟通？</w:t>
      </w:r>
    </w:p>
    <w:p w14:paraId="2CBF9670" w14:textId="77777777" w:rsidR="009B3016" w:rsidRPr="00853BDB" w:rsidRDefault="009B3016" w:rsidP="009B3016">
      <w:pPr>
        <w:pStyle w:val="ListParagraph"/>
        <w:widowControl w:val="0"/>
        <w:numPr>
          <w:ilvl w:val="0"/>
          <w:numId w:val="1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立法者：给孩子设定规则。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</w:rPr>
        <w:t>（如：不要下床）</w:t>
      </w:r>
    </w:p>
    <w:p w14:paraId="4CFB0F5E" w14:textId="77777777" w:rsidR="009B3016" w:rsidRPr="00853BDB" w:rsidRDefault="009B3016" w:rsidP="009B3016">
      <w:pPr>
        <w:pStyle w:val="ListParagraph"/>
        <w:widowControl w:val="0"/>
        <w:numPr>
          <w:ilvl w:val="0"/>
          <w:numId w:val="1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警察：孩子违反规则时发出警告（如：我叫你呆在床上，你干嘛玩弄外套？）</w:t>
      </w:r>
    </w:p>
    <w:p w14:paraId="56896A54" w14:textId="77777777" w:rsidR="009B3016" w:rsidRPr="00853BDB" w:rsidRDefault="009B3016" w:rsidP="009B3016">
      <w:pPr>
        <w:pStyle w:val="ListParagraph"/>
        <w:widowControl w:val="0"/>
        <w:numPr>
          <w:ilvl w:val="0"/>
          <w:numId w:val="18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监狱长：强制执行违规判决。</w:t>
      </w:r>
      <w:r w:rsidRPr="00853BDB">
        <w:rPr>
          <w:rFonts w:ascii="SimHei" w:eastAsia="SimHei" w:hAnsi="SimHei"/>
          <w:b/>
          <w:sz w:val="24"/>
          <w:szCs w:val="24"/>
        </w:rPr>
        <w:t xml:space="preserve"> </w:t>
      </w:r>
      <w:r w:rsidRPr="00853BDB">
        <w:rPr>
          <w:rFonts w:ascii="SimHei" w:eastAsia="SimHei" w:hAnsi="SimHei" w:hint="eastAsia"/>
          <w:b/>
          <w:sz w:val="24"/>
          <w:szCs w:val="24"/>
        </w:rPr>
        <w:t>（如：现在妈妈必须管教你。）</w:t>
      </w:r>
    </w:p>
    <w:p w14:paraId="134F6018" w14:textId="70C108E8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387F97CE" w14:textId="11EF867E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0AD1E8F6" w14:textId="77777777" w:rsidR="009B3016" w:rsidRPr="00853BDB" w:rsidRDefault="009B3016" w:rsidP="009B3016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proofErr w:type="gramStart"/>
      <w:r w:rsidRPr="00853BDB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Pr="00853BDB">
        <w:rPr>
          <w:rFonts w:ascii="SimHei" w:eastAsia="SimHei" w:hAnsi="SimHei" w:hint="eastAsia"/>
          <w:b/>
          <w:sz w:val="24"/>
          <w:szCs w:val="24"/>
        </w:rPr>
        <w:t>前书</w:t>
      </w:r>
      <w:r w:rsidRPr="00853BDB">
        <w:rPr>
          <w:rFonts w:ascii="SimHei" w:eastAsia="SimHei" w:hAnsi="SimHei"/>
          <w:b/>
          <w:sz w:val="24"/>
          <w:szCs w:val="24"/>
        </w:rPr>
        <w:t>5:14</w:t>
      </w:r>
      <w:r w:rsidRPr="00853BDB">
        <w:rPr>
          <w:rFonts w:ascii="SimHei" w:eastAsia="SimHei" w:hAnsi="SimHei" w:hint="eastAsia"/>
          <w:b/>
          <w:sz w:val="24"/>
          <w:szCs w:val="24"/>
        </w:rPr>
        <w:t>：</w:t>
      </w:r>
    </w:p>
    <w:p w14:paraId="6A5A224A" w14:textId="649A7FAD" w:rsidR="009B3016" w:rsidRPr="00853BDB" w:rsidRDefault="009B3016" w:rsidP="009B3016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我们又劝弟兄们，要警戒不守规矩的人，勉励灰心的人，扶助软弱的人，也要向众人忍耐。</w:t>
      </w:r>
    </w:p>
    <w:p w14:paraId="2D073C48" w14:textId="50401518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457625B1" w14:textId="6090DE53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203522E6" w14:textId="2AF6A87C" w:rsidR="009B3016" w:rsidRPr="00853BDB" w:rsidRDefault="009B3016" w:rsidP="009B3016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勉励</w:t>
      </w:r>
    </w:p>
    <w:p w14:paraId="53AA66ED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318894FE" w14:textId="4B3B6FAF" w:rsidR="009B3016" w:rsidRPr="00853BDB" w:rsidRDefault="009B3016" w:rsidP="009B3016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责备</w:t>
      </w:r>
    </w:p>
    <w:p w14:paraId="42386165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5FC89A08" w14:textId="6E01A273" w:rsidR="009B3016" w:rsidRPr="00853BDB" w:rsidRDefault="009B3016" w:rsidP="009B3016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恳求</w:t>
      </w:r>
    </w:p>
    <w:p w14:paraId="61D826B1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2DCA02DE" w14:textId="5A724DAF" w:rsidR="009B3016" w:rsidRPr="00853BDB" w:rsidRDefault="009B3016" w:rsidP="009B3016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训诲</w:t>
      </w:r>
    </w:p>
    <w:p w14:paraId="1F396A5D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1C3F7891" w14:textId="0F6A2AFB" w:rsidR="009B3016" w:rsidRPr="00853BDB" w:rsidRDefault="009B3016" w:rsidP="005B5F95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警戒</w:t>
      </w:r>
    </w:p>
    <w:p w14:paraId="770BD6E1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672253D3" w14:textId="77777777" w:rsidR="009B3016" w:rsidRPr="00853BDB" w:rsidRDefault="009B3016" w:rsidP="009B3016">
      <w:pPr>
        <w:pStyle w:val="ListParagraph"/>
        <w:widowControl w:val="0"/>
        <w:numPr>
          <w:ilvl w:val="0"/>
          <w:numId w:val="19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853BDB">
        <w:rPr>
          <w:rFonts w:ascii="SimHei" w:eastAsia="SimHei" w:hAnsi="SimHei" w:hint="eastAsia"/>
          <w:b/>
          <w:sz w:val="24"/>
          <w:szCs w:val="24"/>
        </w:rPr>
        <w:t>祷告</w:t>
      </w:r>
    </w:p>
    <w:p w14:paraId="30AE0CFD" w14:textId="76FFA5EA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70A984E1" w14:textId="77777777" w:rsidR="009B3016" w:rsidRPr="00853BDB" w:rsidRDefault="009B3016" w:rsidP="009B3016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t>四、我们在什么时候沟通？</w:t>
      </w:r>
    </w:p>
    <w:p w14:paraId="488CEDD4" w14:textId="017E52B3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663749AF" w14:textId="7212A24D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4FE96692" w14:textId="4810DFF5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4A6C8994" w14:textId="40E6C8DC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70B46E72" w14:textId="54FDF30A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p w14:paraId="168C85AA" w14:textId="77777777" w:rsidR="009B3016" w:rsidRPr="00853BDB" w:rsidRDefault="009B3016" w:rsidP="009B3016">
      <w:pPr>
        <w:pStyle w:val="Heading1"/>
        <w:rPr>
          <w:rFonts w:ascii="SimHei" w:eastAsia="SimHei" w:hAnsi="SimHei"/>
          <w:sz w:val="24"/>
          <w:szCs w:val="24"/>
        </w:rPr>
      </w:pPr>
      <w:r w:rsidRPr="00853BDB">
        <w:rPr>
          <w:rFonts w:ascii="SimHei" w:eastAsia="SimHei" w:hAnsi="SimHei" w:hint="eastAsia"/>
          <w:sz w:val="24"/>
          <w:szCs w:val="24"/>
        </w:rPr>
        <w:lastRenderedPageBreak/>
        <w:t>总结</w:t>
      </w:r>
    </w:p>
    <w:p w14:paraId="2D61A891" w14:textId="77777777" w:rsidR="009B3016" w:rsidRPr="00853BDB" w:rsidRDefault="009B3016" w:rsidP="009B3016">
      <w:pPr>
        <w:rPr>
          <w:rFonts w:ascii="SimHei" w:eastAsia="SimHei" w:hAnsi="SimHei"/>
          <w:b/>
          <w:sz w:val="24"/>
          <w:szCs w:val="24"/>
        </w:rPr>
      </w:pPr>
    </w:p>
    <w:sectPr w:rsidR="009B3016" w:rsidRPr="00853BDB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A912" w14:textId="77777777" w:rsidR="00001E3D" w:rsidRDefault="00001E3D" w:rsidP="00A66FA5">
      <w:pPr>
        <w:spacing w:after="0" w:line="240" w:lineRule="auto"/>
      </w:pPr>
      <w:r>
        <w:separator/>
      </w:r>
    </w:p>
  </w:endnote>
  <w:endnote w:type="continuationSeparator" w:id="0">
    <w:p w14:paraId="0064F11D" w14:textId="77777777" w:rsidR="00001E3D" w:rsidRDefault="00001E3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941FC5E6-1254-4760-9C97-095B02F01885}"/>
    <w:embedBoldItalic r:id="rId2" w:subsetted="1" w:fontKey="{6C3170D6-3C32-4652-AB87-7797AEF7148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6344" w14:textId="77777777" w:rsidR="00001E3D" w:rsidRDefault="00001E3D" w:rsidP="00A66FA5">
      <w:pPr>
        <w:spacing w:after="0" w:line="240" w:lineRule="auto"/>
      </w:pPr>
      <w:r>
        <w:separator/>
      </w:r>
    </w:p>
  </w:footnote>
  <w:footnote w:type="continuationSeparator" w:id="0">
    <w:p w14:paraId="19744ECF" w14:textId="77777777" w:rsidR="00001E3D" w:rsidRDefault="00001E3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8884719">
    <w:abstractNumId w:val="13"/>
  </w:num>
  <w:num w:numId="2" w16cid:durableId="1441143448">
    <w:abstractNumId w:val="18"/>
  </w:num>
  <w:num w:numId="3" w16cid:durableId="1981374520">
    <w:abstractNumId w:val="3"/>
  </w:num>
  <w:num w:numId="4" w16cid:durableId="1354111156">
    <w:abstractNumId w:val="11"/>
  </w:num>
  <w:num w:numId="5" w16cid:durableId="397822944">
    <w:abstractNumId w:val="8"/>
  </w:num>
  <w:num w:numId="6" w16cid:durableId="1230189593">
    <w:abstractNumId w:val="14"/>
  </w:num>
  <w:num w:numId="7" w16cid:durableId="1819613298">
    <w:abstractNumId w:val="15"/>
  </w:num>
  <w:num w:numId="8" w16cid:durableId="1579435696">
    <w:abstractNumId w:val="7"/>
  </w:num>
  <w:num w:numId="9" w16cid:durableId="856623353">
    <w:abstractNumId w:val="4"/>
  </w:num>
  <w:num w:numId="10" w16cid:durableId="1883519505">
    <w:abstractNumId w:val="1"/>
  </w:num>
  <w:num w:numId="11" w16cid:durableId="1737632101">
    <w:abstractNumId w:val="10"/>
  </w:num>
  <w:num w:numId="12" w16cid:durableId="1470438532">
    <w:abstractNumId w:val="12"/>
  </w:num>
  <w:num w:numId="13" w16cid:durableId="616259671">
    <w:abstractNumId w:val="17"/>
  </w:num>
  <w:num w:numId="14" w16cid:durableId="786701221">
    <w:abstractNumId w:val="5"/>
  </w:num>
  <w:num w:numId="15" w16cid:durableId="2003661449">
    <w:abstractNumId w:val="9"/>
  </w:num>
  <w:num w:numId="16" w16cid:durableId="451675798">
    <w:abstractNumId w:val="2"/>
  </w:num>
  <w:num w:numId="17" w16cid:durableId="541983462">
    <w:abstractNumId w:val="19"/>
  </w:num>
  <w:num w:numId="18" w16cid:durableId="1867910111">
    <w:abstractNumId w:val="16"/>
  </w:num>
  <w:num w:numId="19" w16cid:durableId="161647408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E3D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051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4002C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3BDB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8651D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B71EC1-FF74-4481-B459-44E517E4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82</cp:revision>
  <dcterms:created xsi:type="dcterms:W3CDTF">2016-03-04T03:01:00Z</dcterms:created>
  <dcterms:modified xsi:type="dcterms:W3CDTF">2023-09-08T03:11:00Z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